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FE" w:rsidRPr="00F10AD1" w:rsidRDefault="00553FFE" w:rsidP="00553F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15151"/>
          <w:sz w:val="28"/>
          <w:szCs w:val="28"/>
        </w:rPr>
      </w:pPr>
      <w:bookmarkStart w:id="0" w:name="_GoBack"/>
      <w:bookmarkEnd w:id="0"/>
      <w:r w:rsidRPr="00F10AD1">
        <w:rPr>
          <w:rFonts w:ascii="Arial" w:hAnsi="Arial" w:cs="Arial"/>
          <w:b/>
          <w:color w:val="515151"/>
          <w:sz w:val="28"/>
          <w:szCs w:val="28"/>
        </w:rPr>
        <w:t>Generalforsamling</w:t>
      </w:r>
    </w:p>
    <w:p w:rsidR="00553FFE" w:rsidRPr="00B90F6A" w:rsidRDefault="00553FFE" w:rsidP="00553F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15151"/>
          <w:sz w:val="28"/>
          <w:szCs w:val="28"/>
        </w:rPr>
      </w:pPr>
      <w:r w:rsidRPr="00B90F6A">
        <w:rPr>
          <w:rFonts w:ascii="Arial" w:hAnsi="Arial" w:cs="Arial"/>
          <w:b/>
          <w:color w:val="515151"/>
          <w:sz w:val="28"/>
          <w:szCs w:val="28"/>
        </w:rPr>
        <w:t>Fredag den 25. september 2015 kl. 17.00</w:t>
      </w:r>
    </w:p>
    <w:p w:rsidR="00553FFE" w:rsidRPr="00B90F6A" w:rsidRDefault="00553FFE" w:rsidP="00553F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15151"/>
          <w:sz w:val="28"/>
          <w:szCs w:val="28"/>
        </w:rPr>
      </w:pPr>
      <w:r w:rsidRPr="00B90F6A">
        <w:rPr>
          <w:rFonts w:ascii="Arial" w:hAnsi="Arial" w:cs="Arial"/>
          <w:b/>
          <w:color w:val="515151"/>
          <w:sz w:val="28"/>
          <w:szCs w:val="28"/>
        </w:rPr>
        <w:t>Trinity hotel og konferencecenter</w:t>
      </w:r>
    </w:p>
    <w:p w:rsidR="00553FFE" w:rsidRPr="00B90F6A" w:rsidRDefault="00553FFE" w:rsidP="00553FFE">
      <w:pPr>
        <w:widowControl w:val="0"/>
        <w:autoSpaceDE w:val="0"/>
        <w:autoSpaceDN w:val="0"/>
        <w:adjustRightInd w:val="0"/>
        <w:rPr>
          <w:rFonts w:ascii="Arial" w:hAnsi="Arial" w:cs="Arial"/>
          <w:color w:val="515151"/>
        </w:rPr>
      </w:pPr>
    </w:p>
    <w:p w:rsidR="00553FFE" w:rsidRPr="008A0132" w:rsidRDefault="00815178" w:rsidP="00553F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515151"/>
          <w:sz w:val="28"/>
          <w:szCs w:val="28"/>
        </w:rPr>
      </w:pPr>
      <w:r>
        <w:rPr>
          <w:rFonts w:ascii="Arial" w:hAnsi="Arial" w:cs="Arial"/>
          <w:b/>
          <w:color w:val="515151"/>
          <w:sz w:val="28"/>
          <w:szCs w:val="28"/>
        </w:rPr>
        <w:t>Referat</w:t>
      </w:r>
    </w:p>
    <w:p w:rsidR="00553FFE" w:rsidRPr="008A0132" w:rsidRDefault="00553FFE" w:rsidP="00553FFE">
      <w:pPr>
        <w:widowControl w:val="0"/>
        <w:autoSpaceDE w:val="0"/>
        <w:autoSpaceDN w:val="0"/>
        <w:adjustRightInd w:val="0"/>
        <w:rPr>
          <w:rFonts w:ascii="Arial" w:hAnsi="Arial" w:cs="Arial"/>
          <w:color w:val="515151"/>
        </w:rPr>
      </w:pPr>
    </w:p>
    <w:p w:rsidR="00553FFE" w:rsidRPr="00553FFE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  <w:lang w:val="en-US"/>
        </w:rPr>
      </w:pPr>
      <w:r w:rsidRPr="00553FFE">
        <w:rPr>
          <w:rFonts w:cs="Arial"/>
          <w:color w:val="515151"/>
          <w:lang w:val="en-US"/>
        </w:rPr>
        <w:t>Valg af dirigent</w:t>
      </w:r>
    </w:p>
    <w:p w:rsidR="00553FFE" w:rsidRDefault="008A0132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 w:rsidRPr="008A0132">
        <w:rPr>
          <w:rFonts w:cs="Arial"/>
          <w:i/>
          <w:color w:val="515151"/>
        </w:rPr>
        <w:t>Birgitte Bulow blev valgt som dirigent</w:t>
      </w:r>
      <w:r>
        <w:rPr>
          <w:rFonts w:cs="Arial"/>
          <w:i/>
          <w:color w:val="515151"/>
        </w:rPr>
        <w:t>. Hun konstaterede</w:t>
      </w:r>
      <w:r w:rsidR="00F2436B">
        <w:rPr>
          <w:rFonts w:cs="Arial"/>
          <w:i/>
          <w:color w:val="515151"/>
        </w:rPr>
        <w:t>,</w:t>
      </w:r>
      <w:r>
        <w:rPr>
          <w:rFonts w:cs="Arial"/>
          <w:i/>
          <w:color w:val="515151"/>
        </w:rPr>
        <w:t xml:space="preserve"> at generalforsamlingen var rettidigt varslet. Der var ikke indkommet forslag til bestyrelsen. </w:t>
      </w:r>
    </w:p>
    <w:p w:rsidR="008A0132" w:rsidRPr="008A0132" w:rsidRDefault="008A0132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Pr="008A0132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Valg at stemmetællere</w:t>
      </w:r>
    </w:p>
    <w:p w:rsidR="00553FFE" w:rsidRDefault="008A0132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Jette og Ditte blev valgt som stemmetællere </w:t>
      </w:r>
    </w:p>
    <w:p w:rsidR="008A0132" w:rsidRPr="008A0132" w:rsidRDefault="008A0132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Pr="008A0132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Godkendelse af dagsorden</w:t>
      </w:r>
    </w:p>
    <w:p w:rsidR="00553FFE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 w:rsidRPr="008A0132">
        <w:rPr>
          <w:rFonts w:cs="Arial"/>
          <w:color w:val="515151"/>
        </w:rPr>
        <w:t xml:space="preserve"> </w:t>
      </w:r>
      <w:r w:rsidR="008A0132">
        <w:rPr>
          <w:rFonts w:cs="Arial"/>
          <w:i/>
          <w:color w:val="515151"/>
        </w:rPr>
        <w:t xml:space="preserve">Dagsorden blev godkendt af generalforsamlingen </w:t>
      </w:r>
    </w:p>
    <w:p w:rsidR="008A0132" w:rsidRPr="008A0132" w:rsidRDefault="008A0132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Formandens beretning</w:t>
      </w:r>
    </w:p>
    <w:p w:rsidR="008A0132" w:rsidRPr="008A0132" w:rsidRDefault="008A0132" w:rsidP="008A01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Formand Ole R</w:t>
      </w:r>
      <w:r w:rsidR="00815178">
        <w:rPr>
          <w:rFonts w:cs="Arial"/>
          <w:i/>
          <w:color w:val="515151"/>
        </w:rPr>
        <w:t>aa</w:t>
      </w:r>
      <w:r>
        <w:rPr>
          <w:rFonts w:cs="Arial"/>
          <w:i/>
          <w:color w:val="515151"/>
        </w:rPr>
        <w:t xml:space="preserve">kjær aflagde sin beretning, som </w:t>
      </w:r>
      <w:r w:rsidR="00F2436B">
        <w:rPr>
          <w:rFonts w:cs="Arial"/>
          <w:i/>
          <w:color w:val="515151"/>
        </w:rPr>
        <w:t xml:space="preserve">blev godkendt med klapsalver. Den </w:t>
      </w:r>
      <w:r>
        <w:rPr>
          <w:rFonts w:cs="Arial"/>
          <w:i/>
          <w:color w:val="515151"/>
        </w:rPr>
        <w:t xml:space="preserve">kan læses andet sted på siden. </w:t>
      </w:r>
    </w:p>
    <w:p w:rsidR="00553FFE" w:rsidRPr="008A0132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</w:p>
    <w:p w:rsidR="00553FFE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Forelæggelse af årsregnskab og budget</w:t>
      </w:r>
    </w:p>
    <w:p w:rsidR="00115A88" w:rsidRPr="008A0132" w:rsidRDefault="00115A88" w:rsidP="00115A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  <w:r>
        <w:rPr>
          <w:rFonts w:cs="Arial"/>
          <w:color w:val="515151"/>
        </w:rPr>
        <w:t xml:space="preserve">Kassereren fremlagde årsregnskabet, som blev godkendt af forsamlingen. Her er medtaget nogle nøgletal. </w:t>
      </w:r>
    </w:p>
    <w:p w:rsidR="00115A88" w:rsidRDefault="00115A88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Indtægter ved kontingent er på 80.000 kr. </w:t>
      </w:r>
    </w:p>
    <w:p w:rsidR="00115A88" w:rsidRDefault="00C13A51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Å</w:t>
      </w:r>
      <w:r w:rsidR="00115A88">
        <w:rPr>
          <w:rFonts w:cs="Arial"/>
          <w:i/>
          <w:color w:val="515151"/>
        </w:rPr>
        <w:t>rsregnskab</w:t>
      </w:r>
      <w:r>
        <w:rPr>
          <w:rFonts w:cs="Arial"/>
          <w:i/>
          <w:color w:val="515151"/>
        </w:rPr>
        <w:t>et</w:t>
      </w:r>
      <w:r w:rsidR="00115A88">
        <w:rPr>
          <w:rFonts w:cs="Arial"/>
          <w:i/>
          <w:color w:val="515151"/>
        </w:rPr>
        <w:t xml:space="preserve"> viste et underskud på 78.000 kr. </w:t>
      </w:r>
    </w:p>
    <w:p w:rsidR="00553FFE" w:rsidRDefault="00115A88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Kassebeholdningen er på 259.632kr. Der er ikke forventninger til, at foreningen skal generere overskud, men der skal blot være en pæn kapital til uforudsete udgifter ved kurser og temadage. </w:t>
      </w:r>
    </w:p>
    <w:p w:rsidR="00F67FA0" w:rsidRPr="008A0132" w:rsidRDefault="00F67FA0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Pr="008A0132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Fastsættelse af kontingent</w:t>
      </w:r>
    </w:p>
    <w:p w:rsidR="00553FFE" w:rsidRDefault="00F67FA0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Kontingent blev fastholdt på nuværende niveau. </w:t>
      </w:r>
    </w:p>
    <w:p w:rsidR="00F67FA0" w:rsidRPr="00F67FA0" w:rsidRDefault="00F67FA0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Pr="008A0132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8A0132">
        <w:rPr>
          <w:rFonts w:cs="Arial"/>
          <w:color w:val="515151"/>
        </w:rPr>
        <w:t>Indkomne forslag:</w:t>
      </w:r>
    </w:p>
    <w:p w:rsidR="00553FFE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cs="Arial"/>
          <w:color w:val="515151"/>
        </w:rPr>
      </w:pPr>
      <w:r w:rsidRPr="00B90F6A">
        <w:rPr>
          <w:rFonts w:cs="Arial"/>
          <w:color w:val="515151"/>
        </w:rPr>
        <w:t>- Bestyrelsen foreslår revision af foreningens vedtægter (se bilag)</w:t>
      </w:r>
      <w:r w:rsidR="00B90F6A">
        <w:rPr>
          <w:rFonts w:cs="Arial"/>
          <w:color w:val="515151"/>
        </w:rPr>
        <w:t xml:space="preserve">samt at disse anvendes </w:t>
      </w:r>
      <w:r w:rsidR="00903F94">
        <w:rPr>
          <w:rFonts w:cs="Arial"/>
          <w:color w:val="515151"/>
        </w:rPr>
        <w:t xml:space="preserve">ved de efterfølgende punkter. </w:t>
      </w:r>
      <w:r w:rsidR="00B90F6A">
        <w:rPr>
          <w:rFonts w:cs="Arial"/>
          <w:color w:val="515151"/>
        </w:rPr>
        <w:t xml:space="preserve"> </w:t>
      </w:r>
      <w:r w:rsidRPr="00B90F6A">
        <w:rPr>
          <w:rFonts w:cs="Arial"/>
          <w:color w:val="515151"/>
        </w:rPr>
        <w:t xml:space="preserve"> </w:t>
      </w:r>
    </w:p>
    <w:p w:rsidR="00F67FA0" w:rsidRDefault="00F67FA0" w:rsidP="00F67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 w:rsidRPr="00F67FA0">
        <w:rPr>
          <w:rFonts w:cs="Arial"/>
          <w:i/>
          <w:color w:val="515151"/>
        </w:rPr>
        <w:t>Birte Markfoged</w:t>
      </w:r>
      <w:r>
        <w:rPr>
          <w:rFonts w:cs="Arial"/>
          <w:i/>
          <w:color w:val="515151"/>
        </w:rPr>
        <w:t xml:space="preserve"> motiverede bestyrelsens begrundelse for vedtægtsændringer</w:t>
      </w:r>
      <w:r w:rsidR="00F2436B">
        <w:rPr>
          <w:rFonts w:cs="Arial"/>
          <w:i/>
          <w:color w:val="515151"/>
        </w:rPr>
        <w:t>,</w:t>
      </w:r>
      <w:r>
        <w:rPr>
          <w:rFonts w:cs="Arial"/>
          <w:i/>
          <w:color w:val="515151"/>
        </w:rPr>
        <w:t xml:space="preserve"> som var et tilsagn fra bestyrelsen ved sidste generalforsamling. </w:t>
      </w:r>
    </w:p>
    <w:p w:rsidR="00F2436B" w:rsidRDefault="00F67FA0" w:rsidP="00F67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Ændringer</w:t>
      </w:r>
      <w:r w:rsidR="00F2436B">
        <w:rPr>
          <w:rFonts w:cs="Arial"/>
          <w:i/>
          <w:color w:val="515151"/>
        </w:rPr>
        <w:t>ne</w:t>
      </w:r>
      <w:r>
        <w:rPr>
          <w:rFonts w:cs="Arial"/>
          <w:i/>
          <w:color w:val="515151"/>
        </w:rPr>
        <w:t xml:space="preserve"> har især betydning for at sikre </w:t>
      </w:r>
      <w:r w:rsidR="00F2436B">
        <w:rPr>
          <w:rFonts w:cs="Arial"/>
          <w:i/>
          <w:color w:val="515151"/>
        </w:rPr>
        <w:t>et</w:t>
      </w:r>
      <w:r>
        <w:rPr>
          <w:rFonts w:cs="Arial"/>
          <w:i/>
          <w:color w:val="515151"/>
        </w:rPr>
        <w:t xml:space="preserve"> overlap</w:t>
      </w:r>
      <w:r w:rsidR="00F2436B">
        <w:rPr>
          <w:rFonts w:cs="Arial"/>
          <w:i/>
          <w:color w:val="515151"/>
        </w:rPr>
        <w:t xml:space="preserve"> af bestyrelsesmedlemmer, som er </w:t>
      </w:r>
      <w:r>
        <w:rPr>
          <w:rFonts w:cs="Arial"/>
          <w:i/>
          <w:color w:val="515151"/>
        </w:rPr>
        <w:t>på valg ved generelforsamlingen</w:t>
      </w:r>
      <w:r w:rsidR="00F2436B">
        <w:rPr>
          <w:rFonts w:cs="Arial"/>
          <w:i/>
          <w:color w:val="515151"/>
        </w:rPr>
        <w:t xml:space="preserve"> </w:t>
      </w:r>
      <w:r>
        <w:rPr>
          <w:rFonts w:cs="Arial"/>
          <w:i/>
          <w:color w:val="515151"/>
        </w:rPr>
        <w:t xml:space="preserve">som </w:t>
      </w:r>
      <w:r w:rsidR="00F2436B">
        <w:rPr>
          <w:rFonts w:cs="Arial"/>
          <w:i/>
          <w:color w:val="515151"/>
        </w:rPr>
        <w:t>af</w:t>
      </w:r>
      <w:r>
        <w:rPr>
          <w:rFonts w:cs="Arial"/>
          <w:i/>
          <w:color w:val="515151"/>
        </w:rPr>
        <w:t xml:space="preserve">holdes hvert 2.år. </w:t>
      </w:r>
    </w:p>
    <w:p w:rsidR="00F67FA0" w:rsidRPr="00F67FA0" w:rsidRDefault="00F2436B" w:rsidP="00F67FA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Tillige</w:t>
      </w:r>
      <w:r w:rsidR="00F67FA0">
        <w:rPr>
          <w:rFonts w:cs="Arial"/>
          <w:i/>
          <w:color w:val="515151"/>
        </w:rPr>
        <w:t xml:space="preserve"> at bestyrelsesmedlemmerne vælges for en 4 årig periode, idet bestyrelsesarbejdet overvejende er tilrettelæggelse af kurser og kongresser, som kræver langtidsplanlægning. </w:t>
      </w:r>
    </w:p>
    <w:p w:rsidR="00553FFE" w:rsidRPr="00B90F6A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</w:p>
    <w:p w:rsidR="00553FFE" w:rsidRPr="00B90F6A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B90F6A">
        <w:rPr>
          <w:rFonts w:cs="Arial"/>
          <w:color w:val="515151"/>
        </w:rPr>
        <w:t>Valg til bestyrelsen (4 medlemmer)</w:t>
      </w:r>
    </w:p>
    <w:p w:rsidR="00F10AD1" w:rsidRDefault="00F10AD1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  <w:r>
        <w:rPr>
          <w:rFonts w:cs="Arial"/>
          <w:color w:val="515151"/>
        </w:rPr>
        <w:tab/>
      </w:r>
      <w:r>
        <w:rPr>
          <w:rFonts w:cs="Arial"/>
          <w:color w:val="515151"/>
        </w:rPr>
        <w:tab/>
        <w:t xml:space="preserve">- </w:t>
      </w:r>
      <w:r w:rsidR="00553FFE" w:rsidRPr="00B90F6A">
        <w:rPr>
          <w:rFonts w:cs="Arial"/>
          <w:color w:val="515151"/>
        </w:rPr>
        <w:t xml:space="preserve">På valg er: Psykolog Niels Peter Agger, hospitalspræst Lotte Blicher Mørk. </w:t>
      </w:r>
      <w:r w:rsidR="00F67FA0">
        <w:rPr>
          <w:rFonts w:cs="Arial"/>
          <w:color w:val="515151"/>
        </w:rPr>
        <w:t>Begge</w:t>
      </w:r>
      <w:r w:rsidR="00553FFE" w:rsidRPr="00B90F6A">
        <w:rPr>
          <w:rFonts w:cs="Arial"/>
          <w:color w:val="515151"/>
        </w:rPr>
        <w:t xml:space="preserve"> ønsker genvalg.</w:t>
      </w:r>
    </w:p>
    <w:p w:rsidR="00553FFE" w:rsidRDefault="00F10AD1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  <w:r>
        <w:rPr>
          <w:rFonts w:cs="Arial"/>
          <w:color w:val="515151"/>
        </w:rPr>
        <w:tab/>
      </w:r>
      <w:r>
        <w:rPr>
          <w:rFonts w:cs="Arial"/>
          <w:color w:val="515151"/>
        </w:rPr>
        <w:tab/>
        <w:t>-</w:t>
      </w:r>
      <w:r w:rsidR="00553FFE" w:rsidRPr="00B90F6A">
        <w:rPr>
          <w:rFonts w:cs="Arial"/>
          <w:color w:val="515151"/>
        </w:rPr>
        <w:t>Hospicechef Jette Søgaard Nissen</w:t>
      </w:r>
      <w:r>
        <w:rPr>
          <w:rFonts w:cs="Arial"/>
          <w:color w:val="515151"/>
        </w:rPr>
        <w:t>, samt psykolog Ditte Tang Johansen</w:t>
      </w:r>
      <w:r w:rsidR="00553FFE" w:rsidRPr="00B90F6A">
        <w:rPr>
          <w:rFonts w:cs="Arial"/>
          <w:color w:val="515151"/>
        </w:rPr>
        <w:t xml:space="preserve"> ønsker at udtræde af bestyrelsen.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lastRenderedPageBreak/>
        <w:t xml:space="preserve">På generalforsamling opstilles følgende kandidater. 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Lotte Blicher Mørk, Niels Peter Agger, Jesper Sørensen?. Vibeke Graven, Margit Lundager, samt Dorit Simonsen. 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Kandidater holder en lille valgtale forud for skriftlig afstemning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Der afgives skriftlig stemme. Hvert medlem har to stemmer. 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Valgt til bestyrelsen bliver: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Lotte Blicher Mørk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Margit Lundager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Jesper </w:t>
      </w:r>
      <w:r w:rsidR="00F2436B">
        <w:rPr>
          <w:rFonts w:cs="Arial"/>
          <w:i/>
          <w:color w:val="515151"/>
        </w:rPr>
        <w:t>Rasmussen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>Niels Peter Agger</w:t>
      </w: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  <w:r>
        <w:rPr>
          <w:rFonts w:cs="Arial"/>
          <w:i/>
          <w:color w:val="515151"/>
        </w:rPr>
        <w:t xml:space="preserve">Som suppleant vælges: Vibeke Graven og Dorit Simonsen. </w:t>
      </w:r>
    </w:p>
    <w:p w:rsidR="00F67FA0" w:rsidRPr="00F67FA0" w:rsidRDefault="00F67FA0" w:rsidP="00F10AD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i/>
          <w:color w:val="515151"/>
        </w:rPr>
      </w:pPr>
    </w:p>
    <w:p w:rsidR="00553FFE" w:rsidRPr="00B90F6A" w:rsidRDefault="00553FFE" w:rsidP="00553FFE">
      <w:pPr>
        <w:widowControl w:val="0"/>
        <w:numPr>
          <w:ilvl w:val="1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cs="Arial"/>
          <w:color w:val="515151"/>
        </w:rPr>
      </w:pPr>
    </w:p>
    <w:p w:rsidR="00553FFE" w:rsidRPr="00B90F6A" w:rsidRDefault="00553FFE" w:rsidP="00553FF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cs="Arial"/>
          <w:color w:val="515151"/>
        </w:rPr>
      </w:pPr>
      <w:r w:rsidRPr="00B90F6A">
        <w:rPr>
          <w:rFonts w:cs="Arial"/>
          <w:color w:val="515151"/>
        </w:rPr>
        <w:t>Valg af revisor og suppleant for denne</w:t>
      </w:r>
    </w:p>
    <w:p w:rsidR="00553FFE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</w:p>
    <w:p w:rsidR="00815178" w:rsidRPr="00B90F6A" w:rsidRDefault="00815178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</w:p>
    <w:p w:rsidR="00553FFE" w:rsidRPr="00F10AD1" w:rsidRDefault="00553FFE" w:rsidP="00553FF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color w:val="515151"/>
        </w:rPr>
      </w:pPr>
      <w:r w:rsidRPr="00F10AD1">
        <w:rPr>
          <w:rFonts w:cs="Arial"/>
          <w:color w:val="515151"/>
        </w:rPr>
        <w:t>10</w:t>
      </w:r>
      <w:r w:rsidRPr="00F10AD1">
        <w:rPr>
          <w:rFonts w:cs="Arial"/>
          <w:color w:val="515151"/>
        </w:rPr>
        <w:tab/>
        <w:t>Eventuelt</w:t>
      </w:r>
    </w:p>
    <w:p w:rsidR="00553FFE" w:rsidRPr="00F10AD1" w:rsidRDefault="00553FFE" w:rsidP="00553FFE">
      <w:pPr>
        <w:widowControl w:val="0"/>
        <w:autoSpaceDE w:val="0"/>
        <w:autoSpaceDN w:val="0"/>
        <w:adjustRightInd w:val="0"/>
        <w:rPr>
          <w:rFonts w:cs="Arial"/>
          <w:color w:val="515151"/>
        </w:rPr>
      </w:pPr>
    </w:p>
    <w:p w:rsidR="00CE6A43" w:rsidRDefault="00815178">
      <w:pPr>
        <w:rPr>
          <w:i/>
        </w:rPr>
      </w:pPr>
      <w:r w:rsidRPr="00815178">
        <w:rPr>
          <w:i/>
        </w:rPr>
        <w:t xml:space="preserve">Der var ingen punkter til eventuelt og generalforsamlingen slutter i god ro og orden. Ole Raakjær takker Jette og Ditte for deres aktive medvirken i bestyrelsen gennem mange år. </w:t>
      </w:r>
    </w:p>
    <w:p w:rsidR="00815178" w:rsidRDefault="00815178">
      <w:pPr>
        <w:rPr>
          <w:i/>
        </w:rPr>
      </w:pPr>
    </w:p>
    <w:p w:rsidR="00815178" w:rsidRDefault="00815178">
      <w:pPr>
        <w:rPr>
          <w:i/>
        </w:rPr>
      </w:pPr>
      <w:r>
        <w:rPr>
          <w:i/>
        </w:rPr>
        <w:t>Referent Birte Markfoged</w:t>
      </w:r>
    </w:p>
    <w:p w:rsidR="00815178" w:rsidRPr="00815178" w:rsidRDefault="00815178">
      <w:pPr>
        <w:rPr>
          <w:i/>
        </w:rPr>
      </w:pPr>
    </w:p>
    <w:sectPr w:rsidR="00815178" w:rsidRPr="00815178" w:rsidSect="001E5A0B">
      <w:pgSz w:w="11900" w:h="16840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F243506"/>
    <w:multiLevelType w:val="hybridMultilevel"/>
    <w:tmpl w:val="D2048F26"/>
    <w:lvl w:ilvl="0" w:tplc="03A4FF10">
      <w:start w:val="3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FE"/>
    <w:rsid w:val="00034859"/>
    <w:rsid w:val="000429B6"/>
    <w:rsid w:val="00070604"/>
    <w:rsid w:val="00072E41"/>
    <w:rsid w:val="00082755"/>
    <w:rsid w:val="00092388"/>
    <w:rsid w:val="00115A88"/>
    <w:rsid w:val="00145F96"/>
    <w:rsid w:val="001507E4"/>
    <w:rsid w:val="00164135"/>
    <w:rsid w:val="0017189E"/>
    <w:rsid w:val="001976FD"/>
    <w:rsid w:val="001A62A9"/>
    <w:rsid w:val="001D44CE"/>
    <w:rsid w:val="001E5A0B"/>
    <w:rsid w:val="00264F20"/>
    <w:rsid w:val="0026688D"/>
    <w:rsid w:val="00273311"/>
    <w:rsid w:val="003032B2"/>
    <w:rsid w:val="00326324"/>
    <w:rsid w:val="00464B53"/>
    <w:rsid w:val="00474C0D"/>
    <w:rsid w:val="004E30EF"/>
    <w:rsid w:val="00523CA8"/>
    <w:rsid w:val="00553FFE"/>
    <w:rsid w:val="0058634A"/>
    <w:rsid w:val="006115C4"/>
    <w:rsid w:val="006C43F1"/>
    <w:rsid w:val="0080120A"/>
    <w:rsid w:val="00806445"/>
    <w:rsid w:val="00815178"/>
    <w:rsid w:val="00825BD2"/>
    <w:rsid w:val="00825CFB"/>
    <w:rsid w:val="00870023"/>
    <w:rsid w:val="00874E5D"/>
    <w:rsid w:val="0088280B"/>
    <w:rsid w:val="008A0132"/>
    <w:rsid w:val="009017AE"/>
    <w:rsid w:val="00903F94"/>
    <w:rsid w:val="009722C9"/>
    <w:rsid w:val="00A06237"/>
    <w:rsid w:val="00A110D0"/>
    <w:rsid w:val="00A3554E"/>
    <w:rsid w:val="00A704A2"/>
    <w:rsid w:val="00A73094"/>
    <w:rsid w:val="00A87BDD"/>
    <w:rsid w:val="00A96C85"/>
    <w:rsid w:val="00AC65CC"/>
    <w:rsid w:val="00AF7742"/>
    <w:rsid w:val="00B90F6A"/>
    <w:rsid w:val="00BC63DC"/>
    <w:rsid w:val="00C13A51"/>
    <w:rsid w:val="00C13F44"/>
    <w:rsid w:val="00C2296B"/>
    <w:rsid w:val="00C34F19"/>
    <w:rsid w:val="00C874A6"/>
    <w:rsid w:val="00CE6A43"/>
    <w:rsid w:val="00D104A2"/>
    <w:rsid w:val="00D27994"/>
    <w:rsid w:val="00D52582"/>
    <w:rsid w:val="00DC10B1"/>
    <w:rsid w:val="00DE69F8"/>
    <w:rsid w:val="00E30D26"/>
    <w:rsid w:val="00E477D9"/>
    <w:rsid w:val="00EC5AEC"/>
    <w:rsid w:val="00EF4BC8"/>
    <w:rsid w:val="00F03F90"/>
    <w:rsid w:val="00F05ECD"/>
    <w:rsid w:val="00F10AD1"/>
    <w:rsid w:val="00F2436B"/>
    <w:rsid w:val="00F67F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3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Overskrift"/>
    <w:next w:val="Brdtekst"/>
    <w:link w:val="Overskrift2Tegn"/>
    <w:qFormat/>
    <w:rsid w:val="00523CA8"/>
    <w:pPr>
      <w:keepNext/>
      <w:widowControl w:val="0"/>
      <w:suppressAutoHyphens/>
      <w:spacing w:before="240" w:after="120"/>
      <w:outlineLvl w:val="1"/>
    </w:pPr>
    <w:rPr>
      <w:rFonts w:ascii="Arial" w:eastAsia="Microsoft YaHei" w:hAnsi="Arial" w:cs="Mangal"/>
      <w:bCs/>
      <w:iCs/>
      <w:kern w:val="1"/>
      <w:sz w:val="28"/>
      <w:szCs w:val="28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23CA8"/>
    <w:rPr>
      <w:rFonts w:ascii="Arial" w:eastAsia="Microsoft YaHei" w:hAnsi="Arial" w:cs="Mangal"/>
      <w:bCs/>
      <w:iCs/>
      <w:kern w:val="1"/>
      <w:sz w:val="28"/>
      <w:szCs w:val="28"/>
      <w:lang w:eastAsia="hi-IN" w:bidi="hi-I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3C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23CA8"/>
    <w:pPr>
      <w:keepNext w:val="0"/>
      <w:keepLines w:val="0"/>
      <w:spacing w:before="0"/>
      <w:outlineLvl w:val="9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523CA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23CA8"/>
  </w:style>
  <w:style w:type="paragraph" w:styleId="Listeafsnit">
    <w:name w:val="List Paragraph"/>
    <w:basedOn w:val="Normal"/>
    <w:uiPriority w:val="34"/>
    <w:qFormat/>
    <w:rsid w:val="0055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3C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Overskrift"/>
    <w:next w:val="Brdtekst"/>
    <w:link w:val="Overskrift2Tegn"/>
    <w:qFormat/>
    <w:rsid w:val="00523CA8"/>
    <w:pPr>
      <w:keepNext/>
      <w:widowControl w:val="0"/>
      <w:suppressAutoHyphens/>
      <w:spacing w:before="240" w:after="120"/>
      <w:outlineLvl w:val="1"/>
    </w:pPr>
    <w:rPr>
      <w:rFonts w:ascii="Arial" w:eastAsia="Microsoft YaHei" w:hAnsi="Arial" w:cs="Mangal"/>
      <w:bCs/>
      <w:iCs/>
      <w:kern w:val="1"/>
      <w:sz w:val="28"/>
      <w:szCs w:val="28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523CA8"/>
    <w:rPr>
      <w:rFonts w:ascii="Arial" w:eastAsia="Microsoft YaHei" w:hAnsi="Arial" w:cs="Mangal"/>
      <w:bCs/>
      <w:iCs/>
      <w:kern w:val="1"/>
      <w:sz w:val="28"/>
      <w:szCs w:val="28"/>
      <w:lang w:eastAsia="hi-IN" w:bidi="hi-I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23CA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23CA8"/>
    <w:pPr>
      <w:keepNext w:val="0"/>
      <w:keepLines w:val="0"/>
      <w:spacing w:before="0"/>
      <w:outlineLvl w:val="9"/>
    </w:pPr>
    <w:rPr>
      <w:rFonts w:asciiTheme="minorHAnsi" w:eastAsiaTheme="minorHAnsi" w:hAnsiTheme="minorHAnsi" w:cstheme="minorBidi"/>
      <w:b w:val="0"/>
      <w:bCs w:val="0"/>
      <w:color w:val="auto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unhideWhenUsed/>
    <w:rsid w:val="00523CA8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523CA8"/>
  </w:style>
  <w:style w:type="paragraph" w:styleId="Listeafsnit">
    <w:name w:val="List Paragraph"/>
    <w:basedOn w:val="Normal"/>
    <w:uiPriority w:val="34"/>
    <w:qFormat/>
    <w:rsid w:val="0055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Diakonhjem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Raakjær</dc:creator>
  <cp:lastModifiedBy>Birte Marie Pedersen</cp:lastModifiedBy>
  <cp:revision>2</cp:revision>
  <dcterms:created xsi:type="dcterms:W3CDTF">2015-10-13T13:18:00Z</dcterms:created>
  <dcterms:modified xsi:type="dcterms:W3CDTF">2015-10-13T13:18:00Z</dcterms:modified>
</cp:coreProperties>
</file>