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E7C2B" w14:textId="77777777" w:rsidR="008D421C" w:rsidRPr="00A50004" w:rsidRDefault="008D421C" w:rsidP="008D421C">
      <w:pPr>
        <w:rPr>
          <w:b/>
          <w:sz w:val="28"/>
          <w:szCs w:val="28"/>
        </w:rPr>
      </w:pPr>
      <w:bookmarkStart w:id="0" w:name="_GoBack"/>
      <w:bookmarkEnd w:id="0"/>
      <w:r w:rsidRPr="00A50004">
        <w:rPr>
          <w:b/>
          <w:sz w:val="28"/>
          <w:szCs w:val="28"/>
        </w:rPr>
        <w:t>Bestyrelsens beretning</w:t>
      </w:r>
    </w:p>
    <w:p w14:paraId="300E57D6" w14:textId="77777777" w:rsidR="00FA4CB9" w:rsidRPr="00A50004" w:rsidRDefault="00FA4CB9" w:rsidP="008D421C">
      <w:pPr>
        <w:rPr>
          <w:b/>
          <w:sz w:val="28"/>
          <w:szCs w:val="28"/>
        </w:rPr>
      </w:pPr>
      <w:r w:rsidRPr="00A50004">
        <w:rPr>
          <w:b/>
          <w:sz w:val="28"/>
          <w:szCs w:val="28"/>
        </w:rPr>
        <w:t>Generalforsamling 25. september 2015</w:t>
      </w:r>
    </w:p>
    <w:p w14:paraId="314C7AE5" w14:textId="77777777" w:rsidR="008D421C" w:rsidRDefault="008D421C" w:rsidP="008D421C"/>
    <w:p w14:paraId="104E4CD0" w14:textId="4EA509AC" w:rsidR="0051134E" w:rsidRDefault="0051134E" w:rsidP="008D421C">
      <w:pPr>
        <w:rPr>
          <w:b/>
        </w:rPr>
      </w:pPr>
      <w:r>
        <w:rPr>
          <w:b/>
        </w:rPr>
        <w:t>G</w:t>
      </w:r>
      <w:r w:rsidR="008D421C" w:rsidRPr="00532B30">
        <w:rPr>
          <w:b/>
        </w:rPr>
        <w:t>enerelle betragtninger</w:t>
      </w:r>
    </w:p>
    <w:p w14:paraId="27BE4839" w14:textId="2F3940F6" w:rsidR="007F0EF1" w:rsidRDefault="007F0EF1" w:rsidP="007F0EF1">
      <w:r>
        <w:t xml:space="preserve">Enhver forening må ind imellem spørge sig selv, om der </w:t>
      </w:r>
      <w:r w:rsidR="0039155D">
        <w:t xml:space="preserve">overhovedet </w:t>
      </w:r>
      <w:r>
        <w:t xml:space="preserve">er brug for den. Og ja, vi må konstatere, at der brug for Foreningen for palliativ indsats, fordi den som den eneste af de efterhånden mange forskellige faglige foreninger i det palliative felt i hvert fald har intension om at samle alle faglighederne og ser som sin fornemste opgave at holde fanen højt, hvad angår tværfagligheden. </w:t>
      </w:r>
    </w:p>
    <w:p w14:paraId="4EB60EBF" w14:textId="77777777" w:rsidR="007F0EF1" w:rsidRDefault="007F0EF1" w:rsidP="007F0EF1"/>
    <w:p w14:paraId="3E218A2A" w14:textId="39608C01" w:rsidR="007F0EF1" w:rsidRPr="007F0EF1" w:rsidRDefault="007F0EF1" w:rsidP="007F0EF1">
      <w:r>
        <w:t>F</w:t>
      </w:r>
      <w:r w:rsidRPr="007F0EF1">
        <w:t xml:space="preserve">oreningens </w:t>
      </w:r>
      <w:proofErr w:type="spellStart"/>
      <w:r w:rsidRPr="007F0EF1">
        <w:t>sitz</w:t>
      </w:r>
      <w:proofErr w:type="spellEnd"/>
      <w:r w:rsidRPr="007F0EF1">
        <w:t xml:space="preserve"> </w:t>
      </w:r>
      <w:proofErr w:type="spellStart"/>
      <w:r w:rsidRPr="007F0EF1">
        <w:t>im</w:t>
      </w:r>
      <w:proofErr w:type="spellEnd"/>
      <w:r w:rsidRPr="007F0EF1">
        <w:t xml:space="preserve"> Leben er at fastholde, at uanset hvilke faggruppe, vi kommer fra, så er der spørgsmål, temaer og udfordringer, vi er fælles om og som det er vigtigt at sætte på dagsordenen. Og det er måske især vigtigt i en tid, hvor vi er på den anden side af den måske lidt naive begejstring, der ofte er forbundet et nyt områdes fremvækst og inde i en fase, hvor begejstringen I hvert fald må suppleres med et kritisk blik på os selv og vores egen praksis, hvis ikke vi skal gå i selvfedme og selvros. </w:t>
      </w:r>
    </w:p>
    <w:p w14:paraId="2C70EC98" w14:textId="592D3CD7" w:rsidR="0051134E" w:rsidRPr="007F0EF1" w:rsidRDefault="0051134E" w:rsidP="008D421C"/>
    <w:p w14:paraId="29657C42" w14:textId="3943338E" w:rsidR="0051134E" w:rsidRDefault="0039155D" w:rsidP="008D421C">
      <w:r>
        <w:t>I de godt 2 år</w:t>
      </w:r>
      <w:r w:rsidR="00691C16">
        <w:t>, der er gået</w:t>
      </w:r>
      <w:r>
        <w:t xml:space="preserve"> siden sidste kongres</w:t>
      </w:r>
      <w:r w:rsidR="00691C16">
        <w:t>,</w:t>
      </w:r>
      <w:r>
        <w:t xml:space="preserve"> har </w:t>
      </w:r>
      <w:proofErr w:type="spellStart"/>
      <w:r>
        <w:t>p</w:t>
      </w:r>
      <w:r w:rsidR="00E724D4">
        <w:t>alliation</w:t>
      </w:r>
      <w:proofErr w:type="spellEnd"/>
      <w:r w:rsidR="00E724D4">
        <w:t xml:space="preserve"> har fyldt meget i den offentlige debat siden sidste kongres. Især har diskus</w:t>
      </w:r>
      <w:r w:rsidR="00691C16">
        <w:t xml:space="preserve">sionen om aktiv dødshjælp fyldt spalteplads og biograflærreder. Vi kan og har forskellige meninger om den sag, men </w:t>
      </w:r>
      <w:r w:rsidR="00691C16" w:rsidRPr="009C4219">
        <w:rPr>
          <w:u w:val="single"/>
        </w:rPr>
        <w:t>personligt</w:t>
      </w:r>
      <w:r w:rsidR="00691C16">
        <w:t xml:space="preserve"> mener jeg, at det er vigtigt at fremhæve, at god </w:t>
      </w:r>
      <w:proofErr w:type="spellStart"/>
      <w:r w:rsidR="00691C16">
        <w:t>palliation</w:t>
      </w:r>
      <w:proofErr w:type="spellEnd"/>
      <w:r w:rsidR="00691C16">
        <w:t xml:space="preserve"> og information om de mange muligheder, der er for lindrende behandling i den sidste del af livet, er den bedste modgift med indførelsen af drab på begæring.</w:t>
      </w:r>
    </w:p>
    <w:p w14:paraId="63FF339D" w14:textId="77777777" w:rsidR="00FA4CB9" w:rsidRDefault="00FA4CB9" w:rsidP="00FA4CB9"/>
    <w:p w14:paraId="506C0492" w14:textId="77777777" w:rsidR="00532B30" w:rsidRPr="00FA4CB9" w:rsidRDefault="00FA4CB9" w:rsidP="00FA4CB9">
      <w:pPr>
        <w:rPr>
          <w:b/>
        </w:rPr>
      </w:pPr>
      <w:r w:rsidRPr="00FA4CB9">
        <w:rPr>
          <w:b/>
        </w:rPr>
        <w:t>Nordisk arbejdsseminar mellem dansk og norsk forening for palliativ indsats</w:t>
      </w:r>
      <w:r w:rsidR="00532B30">
        <w:rPr>
          <w:b/>
        </w:rPr>
        <w:t>, november 2013</w:t>
      </w:r>
    </w:p>
    <w:p w14:paraId="5AF83C84" w14:textId="76FDA9D5" w:rsidR="00FA4CB9" w:rsidRDefault="00FA4CB9" w:rsidP="00FA4CB9">
      <w:r>
        <w:t xml:space="preserve"> Siden beslutningen om at stoppe med at afholde fælles nordiske konferencer har samarbejdet mellem de nordiske foreninger for palliativ indsats stort set været begrænset til ”Omsorg – Nordisk tidsskrift for palliativ </w:t>
      </w:r>
      <w:proofErr w:type="spellStart"/>
      <w:r>
        <w:t>medisin</w:t>
      </w:r>
      <w:proofErr w:type="spellEnd"/>
      <w:r>
        <w:t>”. Der har naturligvis gennem årene være mange u</w:t>
      </w:r>
      <w:r w:rsidR="00691C16">
        <w:t>formelle møder på konferencer i forskellige sammenhænge</w:t>
      </w:r>
      <w:r>
        <w:t>, men spørgsmålet er, om tiden ikke er inde til i hvert fald igen at undersøge behovet og mulighederne for samarbejde på tværs af de nordiske lande, som jo på mange områder har fælles kulturelle rødder.</w:t>
      </w:r>
    </w:p>
    <w:p w14:paraId="003667E1" w14:textId="77777777" w:rsidR="00FA4CB9" w:rsidRDefault="00FA4CB9" w:rsidP="00FA4CB9">
      <w:r>
        <w:t xml:space="preserve">Derfor mødtes bestyrelserne for Den danske Forening for Palliativ Indsats (FPI) og Norsk Palliativ Forening (NPF) til arbejdsseminar i Aalborg (DK) den 1. – 2. november 2013. 19 personer deltog i seminariet,  11 fra Danmark og 7 fra Norge. Bestyrelserne er tværfagligt sammensat, så både læger, forskere, psykologer, præster, </w:t>
      </w:r>
      <w:proofErr w:type="spellStart"/>
      <w:r>
        <w:t>fysisoterapeuter</w:t>
      </w:r>
      <w:proofErr w:type="spellEnd"/>
      <w:r>
        <w:t>, sygeplejersker og socialrådgiver (socionomer) var repræsenterede.</w:t>
      </w:r>
    </w:p>
    <w:p w14:paraId="423BC0A3" w14:textId="77777777" w:rsidR="00FA4CB9" w:rsidRPr="00845249" w:rsidRDefault="00FA4CB9" w:rsidP="00FA4CB9"/>
    <w:p w14:paraId="0959F2E7" w14:textId="77777777" w:rsidR="00FA4CB9" w:rsidRPr="00D31958" w:rsidRDefault="00FA4CB9" w:rsidP="00FA4CB9">
      <w:r>
        <w:t>Af konklusioner</w:t>
      </w:r>
      <w:r w:rsidRPr="00D31958">
        <w:t xml:space="preserve"> og resulta</w:t>
      </w:r>
      <w:r>
        <w:t>ter af dette første møde kan næ</w:t>
      </w:r>
      <w:r w:rsidRPr="00D31958">
        <w:t>vnes:</w:t>
      </w:r>
    </w:p>
    <w:p w14:paraId="50560F72" w14:textId="1E96F750" w:rsidR="00FA4CB9" w:rsidRPr="0051134E" w:rsidRDefault="00FA4CB9" w:rsidP="0051134E">
      <w:pPr>
        <w:pStyle w:val="Listeafsnit"/>
        <w:numPr>
          <w:ilvl w:val="0"/>
          <w:numId w:val="1"/>
        </w:numPr>
        <w:rPr>
          <w:rFonts w:asciiTheme="minorHAnsi" w:hAnsiTheme="minorHAnsi"/>
          <w:sz w:val="24"/>
          <w:szCs w:val="24"/>
        </w:rPr>
      </w:pPr>
      <w:r w:rsidRPr="00FA4CB9">
        <w:rPr>
          <w:rFonts w:asciiTheme="minorHAnsi" w:hAnsiTheme="minorHAnsi"/>
          <w:sz w:val="24"/>
          <w:szCs w:val="24"/>
        </w:rPr>
        <w:t xml:space="preserve">FPI og NPF arrangerer en fælles konference i Norge i 2018 med nordisk som konferencesprog.  </w:t>
      </w:r>
      <w:r w:rsidRPr="0051134E">
        <w:rPr>
          <w:rFonts w:asciiTheme="minorHAnsi" w:hAnsiTheme="minorHAnsi"/>
          <w:sz w:val="24"/>
          <w:szCs w:val="24"/>
        </w:rPr>
        <w:t>.</w:t>
      </w:r>
    </w:p>
    <w:p w14:paraId="109B7357" w14:textId="0270E97A" w:rsidR="00FA4CB9" w:rsidRPr="00FA4CB9" w:rsidRDefault="00FA4CB9" w:rsidP="00FA4CB9">
      <w:pPr>
        <w:pStyle w:val="Listeafsnit"/>
        <w:numPr>
          <w:ilvl w:val="0"/>
          <w:numId w:val="1"/>
        </w:numPr>
        <w:rPr>
          <w:rFonts w:asciiTheme="minorHAnsi" w:hAnsiTheme="minorHAnsi"/>
          <w:sz w:val="24"/>
          <w:szCs w:val="24"/>
        </w:rPr>
      </w:pPr>
      <w:r w:rsidRPr="00FA4CB9">
        <w:rPr>
          <w:rFonts w:asciiTheme="minorHAnsi" w:hAnsiTheme="minorHAnsi"/>
          <w:sz w:val="24"/>
          <w:szCs w:val="24"/>
        </w:rPr>
        <w:t xml:space="preserve">Foreningerne inviterer hinanden gensidigt til nationale </w:t>
      </w:r>
      <w:r w:rsidR="007C1E41" w:rsidRPr="00FA4CB9">
        <w:rPr>
          <w:rFonts w:asciiTheme="minorHAnsi" w:hAnsiTheme="minorHAnsi"/>
          <w:sz w:val="24"/>
          <w:szCs w:val="24"/>
        </w:rPr>
        <w:t>konferanser</w:t>
      </w:r>
    </w:p>
    <w:p w14:paraId="24CD3596" w14:textId="6F6BD962" w:rsidR="007C1E41" w:rsidRPr="007C1E41" w:rsidRDefault="00FA4CB9" w:rsidP="007C1E41">
      <w:pPr>
        <w:pStyle w:val="Listeafsnit"/>
        <w:numPr>
          <w:ilvl w:val="0"/>
          <w:numId w:val="1"/>
        </w:numPr>
      </w:pPr>
      <w:r w:rsidRPr="00FA4CB9">
        <w:rPr>
          <w:rFonts w:asciiTheme="minorHAnsi" w:hAnsiTheme="minorHAnsi"/>
          <w:sz w:val="24"/>
          <w:szCs w:val="24"/>
        </w:rPr>
        <w:t xml:space="preserve">Etablering af en gruppe, som på baggrund af </w:t>
      </w:r>
      <w:r w:rsidR="007C1E41">
        <w:rPr>
          <w:rFonts w:asciiTheme="minorHAnsi" w:hAnsiTheme="minorHAnsi"/>
          <w:sz w:val="24"/>
          <w:szCs w:val="24"/>
        </w:rPr>
        <w:t xml:space="preserve">bestyrelsesmedlem i den norske forening, læge </w:t>
      </w:r>
      <w:r w:rsidRPr="00FA4CB9">
        <w:rPr>
          <w:rFonts w:asciiTheme="minorHAnsi" w:hAnsiTheme="minorHAnsi"/>
          <w:sz w:val="24"/>
          <w:szCs w:val="24"/>
        </w:rPr>
        <w:t xml:space="preserve">Georg Bolligs </w:t>
      </w:r>
      <w:r w:rsidR="007C1E41">
        <w:rPr>
          <w:rFonts w:asciiTheme="minorHAnsi" w:hAnsiTheme="minorHAnsi"/>
          <w:sz w:val="24"/>
          <w:szCs w:val="24"/>
        </w:rPr>
        <w:t xml:space="preserve">ide arbejder </w:t>
      </w:r>
      <w:r w:rsidRPr="00FA4CB9">
        <w:rPr>
          <w:rFonts w:asciiTheme="minorHAnsi" w:hAnsiTheme="minorHAnsi"/>
          <w:sz w:val="24"/>
          <w:szCs w:val="24"/>
        </w:rPr>
        <w:t xml:space="preserve">videre med at  udvikle konceptet ”Sidste-hjælps-kursus”, hvis intension er at udbrede kendskabet til palliation bredt folkeligt. </w:t>
      </w:r>
    </w:p>
    <w:p w14:paraId="6193FDFA" w14:textId="6A7EFD6D" w:rsidR="00FA4CB9" w:rsidRDefault="00FA4CB9" w:rsidP="007C1E41">
      <w:r>
        <w:lastRenderedPageBreak/>
        <w:t xml:space="preserve">Foruden disse konkrete punkter var seminaret værdifuldt, fordi bestyrelserne fik mulighed for at lære hinanden at kende og bredt kunne udveksle erfaringer og diskutere fælles udfordringer og indsatsområder. Det lover godt for det nordiske samarbejde. </w:t>
      </w:r>
    </w:p>
    <w:p w14:paraId="05835D1B" w14:textId="77777777" w:rsidR="008D421C" w:rsidRDefault="008D421C" w:rsidP="008D421C"/>
    <w:p w14:paraId="1D9F3DDA" w14:textId="18D2D852" w:rsidR="00A50004" w:rsidRDefault="0051134E" w:rsidP="008D421C">
      <w:pPr>
        <w:rPr>
          <w:b/>
        </w:rPr>
      </w:pPr>
      <w:r>
        <w:rPr>
          <w:b/>
        </w:rPr>
        <w:t>Arrangementer siden sidst:</w:t>
      </w:r>
    </w:p>
    <w:p w14:paraId="6BC17F4E" w14:textId="12DA6516" w:rsidR="0051134E" w:rsidRPr="00AC7819" w:rsidRDefault="00AC7819" w:rsidP="008D421C">
      <w:r w:rsidRPr="00AC7819">
        <w:t>Hvad årsdagene angår</w:t>
      </w:r>
      <w:r>
        <w:t xml:space="preserve"> må vi konstatere, at </w:t>
      </w:r>
      <w:r w:rsidRPr="00AC7819">
        <w:t>ideen med at holde årsdage både i København og Århus er</w:t>
      </w:r>
      <w:r>
        <w:t xml:space="preserve"> god</w:t>
      </w:r>
      <w:r w:rsidRPr="00AC7819">
        <w:t xml:space="preserve">. Vi har næsten fordoblet deltagerantallet på den måde. Til gengæld giver de generelt underskud i størrelsesordenen </w:t>
      </w:r>
      <w:r>
        <w:t xml:space="preserve">fra </w:t>
      </w:r>
      <w:r w:rsidRPr="00AC7819">
        <w:t>knap 4000</w:t>
      </w:r>
      <w:r w:rsidR="007C1E41">
        <w:t>,-</w:t>
      </w:r>
      <w:r w:rsidR="003852E8">
        <w:t xml:space="preserve"> til godt 20</w:t>
      </w:r>
      <w:r w:rsidRPr="00AC7819">
        <w:t>.000</w:t>
      </w:r>
      <w:r w:rsidR="007C1E41">
        <w:t>.- kr</w:t>
      </w:r>
      <w:r w:rsidRPr="00AC7819">
        <w:t xml:space="preserve">. Det er hverken billigt at have arrangementer på kunstmuseet </w:t>
      </w:r>
      <w:proofErr w:type="spellStart"/>
      <w:r w:rsidRPr="00AC7819">
        <w:t>ARoS</w:t>
      </w:r>
      <w:proofErr w:type="spellEnd"/>
      <w:r w:rsidRPr="00AC7819">
        <w:t xml:space="preserve"> i Aarhus eller på </w:t>
      </w:r>
      <w:proofErr w:type="spellStart"/>
      <w:r w:rsidRPr="00AC7819">
        <w:t>Kosmopol</w:t>
      </w:r>
      <w:proofErr w:type="spellEnd"/>
      <w:r w:rsidRPr="00AC7819">
        <w:t xml:space="preserve"> i Køb</w:t>
      </w:r>
      <w:r>
        <w:t xml:space="preserve">enhavn, men vi vurderer, at  </w:t>
      </w:r>
      <w:r w:rsidRPr="00AC7819">
        <w:t xml:space="preserve">stedet ikke helt ligegyldigt, og vi tror ikke på, at deltagerprisen kan sættes </w:t>
      </w:r>
      <w:r>
        <w:t xml:space="preserve">meget højere </w:t>
      </w:r>
      <w:r w:rsidRPr="00AC7819">
        <w:t xml:space="preserve">op, hvis vi skal have et rimeligt </w:t>
      </w:r>
      <w:r w:rsidR="007C1E41">
        <w:t xml:space="preserve">antal </w:t>
      </w:r>
      <w:r w:rsidR="003852E8">
        <w:t>d</w:t>
      </w:r>
      <w:r w:rsidRPr="00AC7819">
        <w:t>eltagere</w:t>
      </w:r>
      <w:r>
        <w:t xml:space="preserve">. Så altså </w:t>
      </w:r>
      <w:r w:rsidRPr="00AC7819">
        <w:t xml:space="preserve">vi må leve med underskuddene og  håbe, at kongresserne hvert andet år kan give </w:t>
      </w:r>
      <w:r w:rsidR="007C1E41">
        <w:t xml:space="preserve">os </w:t>
      </w:r>
      <w:r w:rsidRPr="00AC7819">
        <w:t xml:space="preserve">det overskud, vi har brug for </w:t>
      </w:r>
      <w:proofErr w:type="spellStart"/>
      <w:r w:rsidRPr="00AC7819">
        <w:t>for</w:t>
      </w:r>
      <w:proofErr w:type="spellEnd"/>
      <w:r w:rsidRPr="00AC7819">
        <w:t xml:space="preserve"> at drive foreningen.</w:t>
      </w:r>
      <w:r>
        <w:t xml:space="preserve"> Desuden har vi også, som I skal se, og som nogen også bemærkede ved sidste gene</w:t>
      </w:r>
      <w:r w:rsidR="007C1E41">
        <w:t>ralforsamling, et meget</w:t>
      </w:r>
      <w:r>
        <w:t xml:space="preserve"> pæn kassebeholdning at tære på.</w:t>
      </w:r>
    </w:p>
    <w:p w14:paraId="1B0A36C5" w14:textId="77777777" w:rsidR="00AC7819" w:rsidRDefault="00AC7819" w:rsidP="008D421C">
      <w:pPr>
        <w:rPr>
          <w:b/>
        </w:rPr>
      </w:pPr>
    </w:p>
    <w:p w14:paraId="011493D0" w14:textId="77777777" w:rsidR="008D421C" w:rsidRPr="00FA4CB9" w:rsidRDefault="008D421C" w:rsidP="008D421C">
      <w:pPr>
        <w:rPr>
          <w:b/>
        </w:rPr>
      </w:pPr>
      <w:r w:rsidRPr="00FA4CB9">
        <w:rPr>
          <w:b/>
        </w:rPr>
        <w:t xml:space="preserve">Årsdag, </w:t>
      </w:r>
      <w:proofErr w:type="spellStart"/>
      <w:r w:rsidRPr="00FA4CB9">
        <w:rPr>
          <w:b/>
        </w:rPr>
        <w:t>Kosmopol</w:t>
      </w:r>
      <w:proofErr w:type="spellEnd"/>
      <w:r w:rsidRPr="00FA4CB9">
        <w:rPr>
          <w:b/>
        </w:rPr>
        <w:t xml:space="preserve">, 15. november 2013 </w:t>
      </w:r>
    </w:p>
    <w:p w14:paraId="0D774E35" w14:textId="77777777" w:rsidR="008D421C" w:rsidRPr="00FA4CB9" w:rsidRDefault="008D421C" w:rsidP="008D421C">
      <w:pPr>
        <w:rPr>
          <w:b/>
        </w:rPr>
      </w:pPr>
      <w:r w:rsidRPr="00FA4CB9">
        <w:rPr>
          <w:b/>
        </w:rPr>
        <w:t xml:space="preserve">Børn og </w:t>
      </w:r>
      <w:proofErr w:type="spellStart"/>
      <w:r w:rsidRPr="00FA4CB9">
        <w:rPr>
          <w:b/>
        </w:rPr>
        <w:t>palliation</w:t>
      </w:r>
      <w:proofErr w:type="spellEnd"/>
      <w:r w:rsidRPr="00FA4CB9">
        <w:rPr>
          <w:b/>
        </w:rPr>
        <w:t>,</w:t>
      </w:r>
    </w:p>
    <w:p w14:paraId="35001136" w14:textId="7D98E44F" w:rsidR="00532B30" w:rsidRDefault="008D421C" w:rsidP="00532B30">
      <w:r>
        <w:t>antal deltagere:</w:t>
      </w:r>
      <w:r w:rsidR="00532B30">
        <w:t>30</w:t>
      </w:r>
      <w:r w:rsidR="008F1226">
        <w:t>/71</w:t>
      </w:r>
    </w:p>
    <w:p w14:paraId="5EA10E4F" w14:textId="77777777" w:rsidR="00532B30" w:rsidRDefault="00532B30" w:rsidP="00532B30">
      <w:r>
        <w:t>Udgifter: 75.000</w:t>
      </w:r>
    </w:p>
    <w:p w14:paraId="63AECC0B" w14:textId="4372ECD7" w:rsidR="00532B30" w:rsidRDefault="003852E8" w:rsidP="00532B30">
      <w:r>
        <w:t>Indtægter: 55.000</w:t>
      </w:r>
    </w:p>
    <w:p w14:paraId="43D6B456" w14:textId="0B06A02E" w:rsidR="008D421C" w:rsidRDefault="00532B30" w:rsidP="00532B30">
      <w:r>
        <w:t xml:space="preserve">Underskud: </w:t>
      </w:r>
      <w:r w:rsidR="003852E8">
        <w:t>20.000</w:t>
      </w:r>
    </w:p>
    <w:p w14:paraId="1ED12820" w14:textId="77777777" w:rsidR="00532B30" w:rsidRDefault="00532B30" w:rsidP="00532B30"/>
    <w:p w14:paraId="58FD2825" w14:textId="77777777" w:rsidR="008D421C" w:rsidRPr="00FA4CB9" w:rsidRDefault="008D421C" w:rsidP="008D421C">
      <w:pPr>
        <w:rPr>
          <w:b/>
        </w:rPr>
      </w:pPr>
      <w:r w:rsidRPr="00FA4CB9">
        <w:rPr>
          <w:b/>
        </w:rPr>
        <w:t xml:space="preserve">Årsdag </w:t>
      </w:r>
      <w:proofErr w:type="spellStart"/>
      <w:r w:rsidRPr="00FA4CB9">
        <w:rPr>
          <w:b/>
        </w:rPr>
        <w:t>ARoS</w:t>
      </w:r>
      <w:proofErr w:type="spellEnd"/>
      <w:r w:rsidRPr="00FA4CB9">
        <w:rPr>
          <w:b/>
        </w:rPr>
        <w:t xml:space="preserve"> - 6. marts 2014: </w:t>
      </w:r>
    </w:p>
    <w:p w14:paraId="02F9E917" w14:textId="77777777" w:rsidR="008D421C" w:rsidRPr="00FA4CB9" w:rsidRDefault="008D421C" w:rsidP="008D421C">
      <w:pPr>
        <w:rPr>
          <w:b/>
        </w:rPr>
      </w:pPr>
      <w:r w:rsidRPr="00FA4CB9">
        <w:rPr>
          <w:b/>
        </w:rPr>
        <w:t xml:space="preserve">Børn og </w:t>
      </w:r>
      <w:proofErr w:type="spellStart"/>
      <w:r w:rsidRPr="00FA4CB9">
        <w:rPr>
          <w:b/>
        </w:rPr>
        <w:t>palliation</w:t>
      </w:r>
      <w:proofErr w:type="spellEnd"/>
      <w:r w:rsidRPr="00FA4CB9">
        <w:rPr>
          <w:b/>
        </w:rPr>
        <w:t>,</w:t>
      </w:r>
    </w:p>
    <w:p w14:paraId="486FBC12" w14:textId="77777777" w:rsidR="00532B30" w:rsidRDefault="008D421C" w:rsidP="00532B30">
      <w:r>
        <w:t>antal deltagere:</w:t>
      </w:r>
      <w:r w:rsidR="00532B30">
        <w:t xml:space="preserve"> 74</w:t>
      </w:r>
    </w:p>
    <w:p w14:paraId="018ED889" w14:textId="77777777" w:rsidR="00532B30" w:rsidRDefault="00532B30" w:rsidP="008D421C">
      <w:r>
        <w:t>Udgifter: 78.569</w:t>
      </w:r>
    </w:p>
    <w:p w14:paraId="6015A9A7" w14:textId="77777777" w:rsidR="00532B30" w:rsidRDefault="00532B30" w:rsidP="008D421C">
      <w:r>
        <w:t>Indtægter: 74.675</w:t>
      </w:r>
    </w:p>
    <w:p w14:paraId="3A1A5A1D" w14:textId="77777777" w:rsidR="00532B30" w:rsidRDefault="00532B30" w:rsidP="008D421C">
      <w:r>
        <w:t>Underskud: 3.894</w:t>
      </w:r>
    </w:p>
    <w:p w14:paraId="1FFFE5CD" w14:textId="77777777" w:rsidR="008D421C" w:rsidRDefault="008D421C" w:rsidP="008D421C"/>
    <w:p w14:paraId="371FA617" w14:textId="77777777" w:rsidR="008D421C" w:rsidRPr="00FA4CB9" w:rsidRDefault="008D421C" w:rsidP="008D421C">
      <w:pPr>
        <w:rPr>
          <w:b/>
        </w:rPr>
      </w:pPr>
      <w:r w:rsidRPr="00FA4CB9">
        <w:rPr>
          <w:b/>
        </w:rPr>
        <w:t xml:space="preserve">Årsdag, </w:t>
      </w:r>
      <w:proofErr w:type="spellStart"/>
      <w:r w:rsidRPr="00FA4CB9">
        <w:rPr>
          <w:b/>
        </w:rPr>
        <w:t>Kosmopol</w:t>
      </w:r>
      <w:proofErr w:type="spellEnd"/>
      <w:r w:rsidRPr="00FA4CB9">
        <w:rPr>
          <w:b/>
        </w:rPr>
        <w:t>, 14. november 2014</w:t>
      </w:r>
    </w:p>
    <w:p w14:paraId="5433982C" w14:textId="77777777" w:rsidR="008D421C" w:rsidRPr="00FA4CB9" w:rsidRDefault="008D421C" w:rsidP="008D421C">
      <w:pPr>
        <w:rPr>
          <w:b/>
        </w:rPr>
      </w:pPr>
      <w:r w:rsidRPr="00FA4CB9">
        <w:rPr>
          <w:b/>
        </w:rPr>
        <w:t xml:space="preserve">Angst og depression - </w:t>
      </w:r>
      <w:proofErr w:type="spellStart"/>
      <w:r w:rsidRPr="00FA4CB9">
        <w:rPr>
          <w:b/>
        </w:rPr>
        <w:t>Kleenex</w:t>
      </w:r>
      <w:proofErr w:type="spellEnd"/>
      <w:r w:rsidRPr="00FA4CB9">
        <w:rPr>
          <w:b/>
        </w:rPr>
        <w:t xml:space="preserve"> og </w:t>
      </w:r>
      <w:proofErr w:type="spellStart"/>
      <w:r w:rsidRPr="00FA4CB9">
        <w:rPr>
          <w:b/>
        </w:rPr>
        <w:t>Fontex</w:t>
      </w:r>
      <w:proofErr w:type="spellEnd"/>
      <w:r w:rsidRPr="00FA4CB9">
        <w:rPr>
          <w:b/>
        </w:rPr>
        <w:t>:</w:t>
      </w:r>
    </w:p>
    <w:p w14:paraId="5A61A554" w14:textId="77777777" w:rsidR="00532B30" w:rsidRDefault="008D421C" w:rsidP="008D421C">
      <w:r>
        <w:t>Antal deltagere</w:t>
      </w:r>
      <w:r w:rsidR="00532B30">
        <w:t>: 61</w:t>
      </w:r>
    </w:p>
    <w:p w14:paraId="6F105D15" w14:textId="77777777" w:rsidR="00532B30" w:rsidRDefault="00532B30" w:rsidP="008D421C">
      <w:r>
        <w:t>Udgifter: 79.283</w:t>
      </w:r>
    </w:p>
    <w:p w14:paraId="61CFD91A" w14:textId="77777777" w:rsidR="00532B30" w:rsidRDefault="00532B30" w:rsidP="008D421C">
      <w:r>
        <w:t>Indtægter: 63.000</w:t>
      </w:r>
    </w:p>
    <w:p w14:paraId="7DC898A0" w14:textId="77777777" w:rsidR="00532B30" w:rsidRDefault="00532B30" w:rsidP="008D421C">
      <w:r>
        <w:t>Underskud: 16.283</w:t>
      </w:r>
    </w:p>
    <w:p w14:paraId="13943EB2" w14:textId="77777777" w:rsidR="008D421C" w:rsidRDefault="008D421C" w:rsidP="008D421C"/>
    <w:p w14:paraId="3935DCD9" w14:textId="77777777" w:rsidR="008D421C" w:rsidRPr="00FA4CB9" w:rsidRDefault="008D421C" w:rsidP="008D421C">
      <w:pPr>
        <w:rPr>
          <w:b/>
        </w:rPr>
      </w:pPr>
      <w:r w:rsidRPr="00FA4CB9">
        <w:rPr>
          <w:b/>
        </w:rPr>
        <w:t xml:space="preserve">Årsdag, </w:t>
      </w:r>
      <w:proofErr w:type="spellStart"/>
      <w:r w:rsidRPr="00FA4CB9">
        <w:rPr>
          <w:b/>
        </w:rPr>
        <w:t>ARoS</w:t>
      </w:r>
      <w:proofErr w:type="spellEnd"/>
      <w:r w:rsidRPr="00FA4CB9">
        <w:rPr>
          <w:b/>
        </w:rPr>
        <w:t xml:space="preserve">, 5. marts 2015, </w:t>
      </w:r>
    </w:p>
    <w:p w14:paraId="626654C9" w14:textId="77777777" w:rsidR="008D421C" w:rsidRPr="00FA4CB9" w:rsidRDefault="008D421C" w:rsidP="008D421C">
      <w:pPr>
        <w:rPr>
          <w:b/>
        </w:rPr>
      </w:pPr>
      <w:r w:rsidRPr="00FA4CB9">
        <w:rPr>
          <w:b/>
        </w:rPr>
        <w:t xml:space="preserve">Angst og depression – </w:t>
      </w:r>
      <w:proofErr w:type="spellStart"/>
      <w:r w:rsidRPr="00FA4CB9">
        <w:rPr>
          <w:b/>
        </w:rPr>
        <w:t>Kleenex</w:t>
      </w:r>
      <w:proofErr w:type="spellEnd"/>
      <w:r w:rsidRPr="00FA4CB9">
        <w:rPr>
          <w:b/>
        </w:rPr>
        <w:t xml:space="preserve"> og </w:t>
      </w:r>
      <w:proofErr w:type="spellStart"/>
      <w:r w:rsidRPr="00FA4CB9">
        <w:rPr>
          <w:b/>
        </w:rPr>
        <w:t>Fontex</w:t>
      </w:r>
      <w:proofErr w:type="spellEnd"/>
      <w:r w:rsidRPr="00FA4CB9">
        <w:rPr>
          <w:b/>
        </w:rPr>
        <w:t>:</w:t>
      </w:r>
    </w:p>
    <w:p w14:paraId="0ACF88B3" w14:textId="77777777" w:rsidR="008D421C" w:rsidRDefault="008D421C" w:rsidP="008D421C">
      <w:r>
        <w:t>Antal deltagere</w:t>
      </w:r>
      <w:r w:rsidR="00532B30">
        <w:t xml:space="preserve"> 73</w:t>
      </w:r>
    </w:p>
    <w:p w14:paraId="56BC0129" w14:textId="77777777" w:rsidR="00532B30" w:rsidRDefault="00532B30" w:rsidP="008D421C">
      <w:r>
        <w:t>Udgifter: 89.286</w:t>
      </w:r>
    </w:p>
    <w:p w14:paraId="05855C56" w14:textId="77777777" w:rsidR="00532B30" w:rsidRDefault="00532B30" w:rsidP="008D421C">
      <w:r>
        <w:t>Indtægter: 75.000</w:t>
      </w:r>
    </w:p>
    <w:p w14:paraId="68340BEF" w14:textId="77777777" w:rsidR="00532B30" w:rsidRDefault="00532B30" w:rsidP="008D421C">
      <w:r>
        <w:t>Underskud: 14.286</w:t>
      </w:r>
    </w:p>
    <w:p w14:paraId="793DB20B" w14:textId="77777777" w:rsidR="0051134E" w:rsidRDefault="0051134E" w:rsidP="008D421C"/>
    <w:p w14:paraId="27C967E5" w14:textId="77777777" w:rsidR="00FA4CB9" w:rsidRPr="00FA4CB9" w:rsidRDefault="008D421C" w:rsidP="008D421C">
      <w:pPr>
        <w:rPr>
          <w:b/>
        </w:rPr>
      </w:pPr>
      <w:r w:rsidRPr="00FA4CB9">
        <w:rPr>
          <w:b/>
        </w:rPr>
        <w:t>8. nationale kongres, 25.-26. september  2015</w:t>
      </w:r>
      <w:r w:rsidR="00FA4CB9" w:rsidRPr="00FA4CB9">
        <w:rPr>
          <w:b/>
        </w:rPr>
        <w:t xml:space="preserve">: </w:t>
      </w:r>
    </w:p>
    <w:p w14:paraId="25A22D85" w14:textId="6B3C3B51" w:rsidR="00524741" w:rsidRDefault="00AC7819" w:rsidP="008D421C">
      <w:r>
        <w:t>Da vi for mere end et år siden begyndte planlægningen af denne kongres havde vi mange overvejelser over tidspunktet. Kongressen plejer jo at ligge i slutningen af juni, men da d</w:t>
      </w:r>
      <w:r w:rsidR="00524741">
        <w:t>er her i år skulle være</w:t>
      </w:r>
      <w:r>
        <w:t xml:space="preserve"> EAPC</w:t>
      </w:r>
      <w:r w:rsidR="00524741">
        <w:t>-kongres</w:t>
      </w:r>
      <w:r>
        <w:t xml:space="preserve"> i København i maj, vurderede vi, at de to arrange</w:t>
      </w:r>
      <w:r w:rsidR="00524741">
        <w:t xml:space="preserve">menter kom for tæt på hinanden og besluttede at lægge kongressen her i september. Det betød så desværre, at vi kom alt for tæt på Fagligt selskab for </w:t>
      </w:r>
      <w:proofErr w:type="spellStart"/>
      <w:r w:rsidR="00524741">
        <w:t>palliations</w:t>
      </w:r>
      <w:proofErr w:type="spellEnd"/>
      <w:r w:rsidR="00524741">
        <w:t xml:space="preserve">- og hospicesygeplejerskernes landskursus i næsten weekend (1.-2. oktober), som har temaet: ”Udfordringer i det palliative felt”. </w:t>
      </w:r>
    </w:p>
    <w:p w14:paraId="6A0EEE9C" w14:textId="77777777" w:rsidR="009C4219" w:rsidRDefault="009C4219" w:rsidP="008D421C"/>
    <w:p w14:paraId="74A39222" w14:textId="3B3C5F3D" w:rsidR="008D421C" w:rsidRDefault="009C4219" w:rsidP="008D421C">
      <w:r>
        <w:t>Allerede dengang rettede vi</w:t>
      </w:r>
      <w:r w:rsidR="00524741">
        <w:t xml:space="preserve"> en henvendelse til deres bestyrelse om at evt. at lave et samarbejde, fordi vi netop henvender os til den samme gruppe, men de afslog venligt tilbuddet, fordi de allerede på det tidspunkt var langt med planlægningen. Ser man på programmet for dette landskursus og kongressen her, er det måske ikke så forfærdeligt forskelligt, og selvom vi naturligvis lægger vores kongres i 2017 tilbage til forsommeren, så skal vi passe på, at vi ikke overloader det trods alt lille palliative felt med kongresser og landskurser.</w:t>
      </w:r>
    </w:p>
    <w:p w14:paraId="5B5A1335" w14:textId="77777777" w:rsidR="001174AF" w:rsidRDefault="001174AF" w:rsidP="008D421C"/>
    <w:p w14:paraId="47B2DEF4" w14:textId="051ACF1B" w:rsidR="008D421C" w:rsidRDefault="008D421C" w:rsidP="008D421C">
      <w:pPr>
        <w:rPr>
          <w:b/>
        </w:rPr>
      </w:pPr>
      <w:proofErr w:type="spellStart"/>
      <w:r w:rsidRPr="00FA4CB9">
        <w:rPr>
          <w:b/>
        </w:rPr>
        <w:t>Sidstehjælps</w:t>
      </w:r>
      <w:proofErr w:type="spellEnd"/>
      <w:r w:rsidR="00524741">
        <w:rPr>
          <w:b/>
        </w:rPr>
        <w:t>-</w:t>
      </w:r>
      <w:r w:rsidRPr="00FA4CB9">
        <w:rPr>
          <w:b/>
        </w:rPr>
        <w:t xml:space="preserve">projektet </w:t>
      </w:r>
    </w:p>
    <w:p w14:paraId="1584075A" w14:textId="36AD5792" w:rsidR="00524741" w:rsidRDefault="00524741" w:rsidP="008D421C">
      <w:proofErr w:type="spellStart"/>
      <w:r>
        <w:t>Sidstehjælps</w:t>
      </w:r>
      <w:proofErr w:type="spellEnd"/>
      <w:r>
        <w:t xml:space="preserve">-projektet har fyldt meget i bestyrelsens arbejde i de forløbne 2 år. Som nævnt var et af resultaterne af fællesmødet med bestyrelsen i den norske forening for palliativ indsats, netop et samarbejde omkring dette projekt, hvis intention er at bibringe ”almindelige” mennesker viden om </w:t>
      </w:r>
      <w:proofErr w:type="spellStart"/>
      <w:r>
        <w:t>palliation</w:t>
      </w:r>
      <w:proofErr w:type="spellEnd"/>
      <w:r>
        <w:t xml:space="preserve">. En arbejdsgruppe bestående medlemmer af den danske og norske bestyrelse har mødtes en hel </w:t>
      </w:r>
      <w:r w:rsidR="007C1E41">
        <w:t>del gange i det forløbe 2 år, g</w:t>
      </w:r>
      <w:r>
        <w:t xml:space="preserve">ennemarbejdet Georg Bolligs </w:t>
      </w:r>
      <w:r w:rsidR="007C1E41">
        <w:t xml:space="preserve">fine ide og materiale, rettet det til </w:t>
      </w:r>
      <w:proofErr w:type="spellStart"/>
      <w:r w:rsidR="007C1E41">
        <w:t>til</w:t>
      </w:r>
      <w:proofErr w:type="spellEnd"/>
      <w:r w:rsidR="007C1E41">
        <w:t xml:space="preserve"> lokale norske og danske forhold og seneste testet det af på forskellige grupper i både Danmark og Norge. Vi forestiller os på nuværende tidspunkt, at projektet bringes videre i form af….</w:t>
      </w:r>
    </w:p>
    <w:p w14:paraId="044559E1" w14:textId="77777777" w:rsidR="008D421C" w:rsidRDefault="008D421C" w:rsidP="008D421C"/>
    <w:p w14:paraId="7395B246" w14:textId="77777777" w:rsidR="00A50004" w:rsidRPr="00A50004" w:rsidRDefault="008D421C" w:rsidP="008D421C">
      <w:pPr>
        <w:rPr>
          <w:b/>
        </w:rPr>
      </w:pPr>
      <w:r w:rsidRPr="00A50004">
        <w:rPr>
          <w:b/>
        </w:rPr>
        <w:t xml:space="preserve">Nordisk forening for omsorg ved livets slut, </w:t>
      </w:r>
    </w:p>
    <w:p w14:paraId="50E527B5" w14:textId="77777777" w:rsidR="008D421C" w:rsidRDefault="00A50004" w:rsidP="008D421C">
      <w:r>
        <w:t>S</w:t>
      </w:r>
      <w:r w:rsidR="008D421C">
        <w:t>nak med Kirsten Kopp inden kongressen</w:t>
      </w:r>
    </w:p>
    <w:p w14:paraId="02312366" w14:textId="77777777" w:rsidR="008D421C" w:rsidRDefault="008D421C" w:rsidP="008D421C"/>
    <w:p w14:paraId="3227AEF6" w14:textId="77777777" w:rsidR="00A50004" w:rsidRDefault="008D421C" w:rsidP="008D421C">
      <w:pPr>
        <w:rPr>
          <w:b/>
        </w:rPr>
      </w:pPr>
      <w:r w:rsidRPr="008D421C">
        <w:rPr>
          <w:b/>
        </w:rPr>
        <w:t>Kommende projekter/Arrangementer</w:t>
      </w:r>
    </w:p>
    <w:p w14:paraId="376FE1F8" w14:textId="77777777" w:rsidR="00A50004" w:rsidRPr="00A50004" w:rsidRDefault="008D421C" w:rsidP="008D421C">
      <w:pPr>
        <w:pStyle w:val="Listeafsnit"/>
        <w:numPr>
          <w:ilvl w:val="0"/>
          <w:numId w:val="5"/>
        </w:numPr>
        <w:rPr>
          <w:rFonts w:asciiTheme="minorHAnsi" w:hAnsiTheme="minorHAnsi"/>
          <w:b/>
          <w:sz w:val="24"/>
          <w:szCs w:val="24"/>
        </w:rPr>
      </w:pPr>
      <w:r w:rsidRPr="00A50004">
        <w:rPr>
          <w:rFonts w:asciiTheme="minorHAnsi" w:hAnsiTheme="minorHAnsi"/>
          <w:sz w:val="24"/>
          <w:szCs w:val="24"/>
        </w:rPr>
        <w:t xml:space="preserve">Ingen årsdag her i november 2015 pga. EAPC i København i maj og vores egen  8. nationale </w:t>
      </w:r>
      <w:r w:rsidR="00A50004" w:rsidRPr="00A50004">
        <w:rPr>
          <w:rFonts w:asciiTheme="minorHAnsi" w:hAnsiTheme="minorHAnsi"/>
          <w:sz w:val="24"/>
          <w:szCs w:val="24"/>
        </w:rPr>
        <w:t>kongress</w:t>
      </w:r>
      <w:r w:rsidRPr="00A50004">
        <w:rPr>
          <w:rFonts w:asciiTheme="minorHAnsi" w:hAnsiTheme="minorHAnsi"/>
          <w:sz w:val="24"/>
          <w:szCs w:val="24"/>
        </w:rPr>
        <w:t>.</w:t>
      </w:r>
    </w:p>
    <w:p w14:paraId="5A3CC654" w14:textId="77777777" w:rsidR="00A50004" w:rsidRPr="00A50004" w:rsidRDefault="008D421C" w:rsidP="008D421C">
      <w:pPr>
        <w:pStyle w:val="Listeafsnit"/>
        <w:numPr>
          <w:ilvl w:val="0"/>
          <w:numId w:val="5"/>
        </w:numPr>
        <w:rPr>
          <w:rFonts w:asciiTheme="minorHAnsi" w:hAnsiTheme="minorHAnsi"/>
          <w:b/>
          <w:sz w:val="24"/>
          <w:szCs w:val="24"/>
        </w:rPr>
      </w:pPr>
      <w:r w:rsidRPr="00A50004">
        <w:rPr>
          <w:rFonts w:asciiTheme="minorHAnsi" w:hAnsiTheme="minorHAnsi"/>
          <w:sz w:val="24"/>
          <w:szCs w:val="24"/>
        </w:rPr>
        <w:t xml:space="preserve">Årsdag på ARoS, torsdag den 3. marts 2016 </w:t>
      </w:r>
    </w:p>
    <w:p w14:paraId="6891592F" w14:textId="5D47DFE7" w:rsidR="00A50004" w:rsidRPr="00A50004" w:rsidRDefault="008D421C" w:rsidP="008D421C">
      <w:pPr>
        <w:pStyle w:val="Listeafsnit"/>
        <w:numPr>
          <w:ilvl w:val="0"/>
          <w:numId w:val="5"/>
        </w:numPr>
        <w:rPr>
          <w:rFonts w:asciiTheme="minorHAnsi" w:hAnsiTheme="minorHAnsi"/>
          <w:b/>
          <w:sz w:val="24"/>
          <w:szCs w:val="24"/>
        </w:rPr>
      </w:pPr>
      <w:r w:rsidRPr="00A50004">
        <w:rPr>
          <w:rFonts w:asciiTheme="minorHAnsi" w:hAnsiTheme="minorHAnsi"/>
          <w:sz w:val="24"/>
          <w:szCs w:val="24"/>
        </w:rPr>
        <w:t>Å</w:t>
      </w:r>
      <w:r w:rsidR="00FA4CB9" w:rsidRPr="00A50004">
        <w:rPr>
          <w:rFonts w:asciiTheme="minorHAnsi" w:hAnsiTheme="minorHAnsi"/>
          <w:sz w:val="24"/>
          <w:szCs w:val="24"/>
        </w:rPr>
        <w:t>rsdag på KOSMOPOL , fredag den 4</w:t>
      </w:r>
      <w:r w:rsidRPr="00A50004">
        <w:rPr>
          <w:rFonts w:asciiTheme="minorHAnsi" w:hAnsiTheme="minorHAnsi"/>
          <w:sz w:val="24"/>
          <w:szCs w:val="24"/>
        </w:rPr>
        <w:t>.november 2017 (</w:t>
      </w:r>
      <w:r w:rsidR="00FA4CB9" w:rsidRPr="00A50004">
        <w:rPr>
          <w:rFonts w:asciiTheme="minorHAnsi" w:hAnsiTheme="minorHAnsi"/>
          <w:sz w:val="24"/>
          <w:szCs w:val="24"/>
        </w:rPr>
        <w:t>Skal reserveres!!!</w:t>
      </w:r>
      <w:r w:rsidRPr="00A50004">
        <w:rPr>
          <w:rFonts w:asciiTheme="minorHAnsi" w:hAnsiTheme="minorHAnsi"/>
          <w:sz w:val="24"/>
          <w:szCs w:val="24"/>
        </w:rPr>
        <w:t>)</w:t>
      </w:r>
    </w:p>
    <w:p w14:paraId="2B1743A8" w14:textId="77777777" w:rsidR="008D421C" w:rsidRPr="00A50004" w:rsidRDefault="008D421C" w:rsidP="008D421C">
      <w:pPr>
        <w:pStyle w:val="Listeafsnit"/>
        <w:numPr>
          <w:ilvl w:val="0"/>
          <w:numId w:val="5"/>
        </w:numPr>
        <w:rPr>
          <w:rFonts w:asciiTheme="minorHAnsi" w:hAnsiTheme="minorHAnsi"/>
          <w:b/>
          <w:sz w:val="24"/>
          <w:szCs w:val="24"/>
        </w:rPr>
      </w:pPr>
      <w:r w:rsidRPr="00A50004">
        <w:rPr>
          <w:rFonts w:asciiTheme="minorHAnsi" w:hAnsiTheme="minorHAnsi"/>
          <w:sz w:val="24"/>
          <w:szCs w:val="24"/>
        </w:rPr>
        <w:t xml:space="preserve">9. nationale kongres, Trinity, 16.-17. Juni eller </w:t>
      </w:r>
      <w:r w:rsidR="00FA4CB9" w:rsidRPr="00A50004">
        <w:rPr>
          <w:rFonts w:asciiTheme="minorHAnsi" w:hAnsiTheme="minorHAnsi"/>
          <w:sz w:val="24"/>
          <w:szCs w:val="24"/>
        </w:rPr>
        <w:t xml:space="preserve">23.-24. Juni </w:t>
      </w:r>
      <w:r w:rsidRPr="00A50004">
        <w:rPr>
          <w:rFonts w:asciiTheme="minorHAnsi" w:hAnsiTheme="minorHAnsi"/>
          <w:sz w:val="24"/>
          <w:szCs w:val="24"/>
        </w:rPr>
        <w:t>2017</w:t>
      </w:r>
      <w:r w:rsidR="00FA4CB9" w:rsidRPr="00A50004">
        <w:rPr>
          <w:rFonts w:asciiTheme="minorHAnsi" w:hAnsiTheme="minorHAnsi"/>
          <w:sz w:val="24"/>
          <w:szCs w:val="24"/>
        </w:rPr>
        <w:t xml:space="preserve"> (Skal reserveres)</w:t>
      </w:r>
    </w:p>
    <w:p w14:paraId="368B46DE" w14:textId="77777777" w:rsidR="008D421C" w:rsidRDefault="008D421C" w:rsidP="008D421C"/>
    <w:p w14:paraId="182A8D64" w14:textId="77777777" w:rsidR="00A50004" w:rsidRPr="00A50004" w:rsidRDefault="008D421C" w:rsidP="00A50004">
      <w:pPr>
        <w:rPr>
          <w:b/>
        </w:rPr>
      </w:pPr>
      <w:r w:rsidRPr="00A50004">
        <w:rPr>
          <w:b/>
        </w:rPr>
        <w:t>Fælles nordisk kongres med Norsk Palliativ Forening (NPF) og Norsk Forening for Palliativ Medicin (NFPM) i 2018.</w:t>
      </w:r>
    </w:p>
    <w:p w14:paraId="337EE788" w14:textId="77777777" w:rsidR="00A50004" w:rsidRPr="00A50004" w:rsidRDefault="00A50004" w:rsidP="00A50004">
      <w:pPr>
        <w:pStyle w:val="Listeafsnit"/>
        <w:numPr>
          <w:ilvl w:val="0"/>
          <w:numId w:val="4"/>
        </w:numPr>
        <w:rPr>
          <w:rFonts w:asciiTheme="minorHAnsi" w:hAnsiTheme="minorHAnsi" w:cstheme="minorBidi"/>
          <w:sz w:val="24"/>
          <w:szCs w:val="24"/>
          <w:lang w:val="da-DK"/>
        </w:rPr>
      </w:pPr>
      <w:r w:rsidRPr="0062336D">
        <w:rPr>
          <w:rFonts w:asciiTheme="minorHAnsi" w:hAnsiTheme="minorHAnsi" w:cs="Helvetica"/>
          <w:sz w:val="24"/>
          <w:szCs w:val="24"/>
          <w:lang w:val="da-DK"/>
        </w:rPr>
        <w:t xml:space="preserve">Overskuddet fra de norske deltagere fordeles som sædvanligt mellem de to norske foreninger. </w:t>
      </w:r>
      <w:proofErr w:type="spellStart"/>
      <w:r w:rsidRPr="00A50004">
        <w:rPr>
          <w:rFonts w:asciiTheme="minorHAnsi" w:hAnsiTheme="minorHAnsi" w:cs="Helvetica"/>
          <w:sz w:val="24"/>
          <w:szCs w:val="24"/>
          <w:lang w:val="en-US"/>
        </w:rPr>
        <w:t>Kongressen</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koster</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altså</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ikke</w:t>
      </w:r>
      <w:proofErr w:type="spellEnd"/>
      <w:r w:rsidRPr="00A50004">
        <w:rPr>
          <w:rFonts w:asciiTheme="minorHAnsi" w:hAnsiTheme="minorHAnsi" w:cs="Helvetica"/>
          <w:sz w:val="24"/>
          <w:szCs w:val="24"/>
          <w:lang w:val="en-US"/>
        </w:rPr>
        <w:t xml:space="preserve"> de </w:t>
      </w:r>
      <w:proofErr w:type="spellStart"/>
      <w:r w:rsidRPr="00A50004">
        <w:rPr>
          <w:rFonts w:asciiTheme="minorHAnsi" w:hAnsiTheme="minorHAnsi" w:cs="Helvetica"/>
          <w:sz w:val="24"/>
          <w:szCs w:val="24"/>
          <w:lang w:val="en-US"/>
        </w:rPr>
        <w:t>norske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foreninger</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ekstra</w:t>
      </w:r>
      <w:proofErr w:type="spellEnd"/>
      <w:r w:rsidRPr="00A50004">
        <w:rPr>
          <w:rFonts w:asciiTheme="minorHAnsi" w:hAnsiTheme="minorHAnsi" w:cs="Helvetica"/>
          <w:sz w:val="24"/>
          <w:szCs w:val="24"/>
          <w:lang w:val="en-US"/>
        </w:rPr>
        <w:t>.</w:t>
      </w:r>
    </w:p>
    <w:p w14:paraId="26851AB5" w14:textId="77777777" w:rsidR="00A50004" w:rsidRPr="00A50004" w:rsidRDefault="00A50004" w:rsidP="00A50004">
      <w:pPr>
        <w:pStyle w:val="Listeafsnit"/>
        <w:numPr>
          <w:ilvl w:val="0"/>
          <w:numId w:val="4"/>
        </w:numPr>
        <w:rPr>
          <w:rFonts w:asciiTheme="minorHAnsi" w:hAnsiTheme="minorHAnsi" w:cstheme="minorBidi"/>
          <w:sz w:val="24"/>
          <w:szCs w:val="24"/>
          <w:lang w:val="da-DK"/>
        </w:rPr>
      </w:pPr>
      <w:proofErr w:type="spellStart"/>
      <w:r w:rsidRPr="00A50004">
        <w:rPr>
          <w:rFonts w:asciiTheme="minorHAnsi" w:hAnsiTheme="minorHAnsi" w:cs="Helvetica"/>
          <w:sz w:val="24"/>
          <w:szCs w:val="24"/>
          <w:lang w:val="en-US"/>
        </w:rPr>
        <w:t>Overskuddet</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fra</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ikke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norske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deltagere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danske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svenske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finske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m.m.</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tilfalder</w:t>
      </w:r>
      <w:proofErr w:type="spellEnd"/>
      <w:r w:rsidRPr="00A50004">
        <w:rPr>
          <w:rFonts w:asciiTheme="minorHAnsi" w:hAnsiTheme="minorHAnsi" w:cs="Helvetica"/>
          <w:sz w:val="24"/>
          <w:szCs w:val="24"/>
          <w:lang w:val="en-US"/>
        </w:rPr>
        <w:t xml:space="preserve"> den </w:t>
      </w:r>
      <w:proofErr w:type="spellStart"/>
      <w:r w:rsidRPr="00A50004">
        <w:rPr>
          <w:rFonts w:asciiTheme="minorHAnsi" w:hAnsiTheme="minorHAnsi" w:cs="Helvetica"/>
          <w:sz w:val="24"/>
          <w:szCs w:val="24"/>
          <w:lang w:val="en-US"/>
        </w:rPr>
        <w:t>danske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forening</w:t>
      </w:r>
      <w:proofErr w:type="spellEnd"/>
    </w:p>
    <w:p w14:paraId="5B5E6479" w14:textId="77777777" w:rsidR="00A50004" w:rsidRPr="00A50004" w:rsidRDefault="00A50004" w:rsidP="00A50004">
      <w:pPr>
        <w:pStyle w:val="Listeafsnit"/>
        <w:numPr>
          <w:ilvl w:val="0"/>
          <w:numId w:val="4"/>
        </w:numPr>
        <w:rPr>
          <w:rFonts w:asciiTheme="minorHAnsi" w:hAnsiTheme="minorHAnsi" w:cstheme="minorBidi"/>
          <w:sz w:val="24"/>
          <w:szCs w:val="24"/>
          <w:lang w:val="da-DK"/>
        </w:rPr>
      </w:pPr>
      <w:r w:rsidRPr="0062336D">
        <w:rPr>
          <w:rFonts w:asciiTheme="minorHAnsi" w:hAnsiTheme="minorHAnsi" w:cs="Helvetica"/>
          <w:sz w:val="24"/>
          <w:szCs w:val="24"/>
          <w:lang w:val="da-DK"/>
        </w:rPr>
        <w:t>Kongressen planlægges i fællesskab mellem de 2 norske og den danske forening.</w:t>
      </w:r>
    </w:p>
    <w:p w14:paraId="4F41642D" w14:textId="43C9DF86" w:rsidR="008D421C" w:rsidRPr="00A50004" w:rsidRDefault="00A50004" w:rsidP="00A50004">
      <w:pPr>
        <w:pStyle w:val="Listeafsnit"/>
        <w:numPr>
          <w:ilvl w:val="0"/>
          <w:numId w:val="4"/>
        </w:numPr>
        <w:rPr>
          <w:rFonts w:asciiTheme="minorHAnsi" w:hAnsiTheme="minorHAnsi" w:cstheme="minorBidi"/>
          <w:sz w:val="24"/>
          <w:szCs w:val="24"/>
          <w:lang w:val="da-DK"/>
        </w:rPr>
      </w:pPr>
      <w:r w:rsidRPr="00A50004">
        <w:rPr>
          <w:rFonts w:asciiTheme="minorHAnsi" w:hAnsiTheme="minorHAnsi" w:cs="Helvetica"/>
          <w:sz w:val="24"/>
          <w:szCs w:val="24"/>
          <w:lang w:val="en-US"/>
        </w:rPr>
        <w:t xml:space="preserve">Der </w:t>
      </w:r>
      <w:proofErr w:type="spellStart"/>
      <w:r w:rsidRPr="00A50004">
        <w:rPr>
          <w:rFonts w:asciiTheme="minorHAnsi" w:hAnsiTheme="minorHAnsi" w:cs="Helvetica"/>
          <w:sz w:val="24"/>
          <w:szCs w:val="24"/>
          <w:lang w:val="en-US"/>
        </w:rPr>
        <w:t>kan</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trækkes</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på</w:t>
      </w:r>
      <w:proofErr w:type="spellEnd"/>
      <w:r w:rsidRPr="00A50004">
        <w:rPr>
          <w:rFonts w:asciiTheme="minorHAnsi" w:hAnsiTheme="minorHAnsi" w:cs="Helvetica"/>
          <w:sz w:val="24"/>
          <w:szCs w:val="24"/>
          <w:lang w:val="en-US"/>
        </w:rPr>
        <w:t xml:space="preserve"> de </w:t>
      </w:r>
      <w:r w:rsidR="00A83E55">
        <w:rPr>
          <w:rFonts w:asciiTheme="minorHAnsi" w:hAnsiTheme="minorHAnsi" w:cs="Helvetica"/>
          <w:sz w:val="24"/>
          <w:szCs w:val="24"/>
          <w:lang w:val="en-US"/>
        </w:rPr>
        <w:t>“</w:t>
      </w:r>
      <w:proofErr w:type="spellStart"/>
      <w:r w:rsidRPr="00A50004">
        <w:rPr>
          <w:rFonts w:asciiTheme="minorHAnsi" w:hAnsiTheme="minorHAnsi" w:cs="Helvetica"/>
          <w:sz w:val="24"/>
          <w:szCs w:val="24"/>
          <w:lang w:val="en-US"/>
        </w:rPr>
        <w:t>nordiske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penge</w:t>
      </w:r>
      <w:proofErr w:type="spellEnd"/>
      <w:r w:rsidR="00A83E55">
        <w:rPr>
          <w:rFonts w:asciiTheme="minorHAnsi" w:hAnsiTheme="minorHAnsi" w:cs="Helvetica"/>
          <w:sz w:val="24"/>
          <w:szCs w:val="24"/>
          <w:lang w:val="en-US"/>
        </w:rPr>
        <w:t>”</w:t>
      </w:r>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til</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betaling</w:t>
      </w:r>
      <w:proofErr w:type="spellEnd"/>
      <w:r w:rsidRPr="00A50004">
        <w:rPr>
          <w:rFonts w:asciiTheme="minorHAnsi" w:hAnsiTheme="minorHAnsi" w:cs="Helvetica"/>
          <w:sz w:val="24"/>
          <w:szCs w:val="24"/>
          <w:lang w:val="en-US"/>
        </w:rPr>
        <w:t xml:space="preserve"> af </w:t>
      </w:r>
      <w:proofErr w:type="spellStart"/>
      <w:r w:rsidRPr="00A50004">
        <w:rPr>
          <w:rFonts w:asciiTheme="minorHAnsi" w:hAnsiTheme="minorHAnsi" w:cs="Helvetica"/>
          <w:sz w:val="24"/>
          <w:szCs w:val="24"/>
          <w:lang w:val="en-US"/>
        </w:rPr>
        <w:t>udgifter</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til</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rejse</w:t>
      </w:r>
      <w:proofErr w:type="spellEnd"/>
      <w:r w:rsidRPr="00A50004">
        <w:rPr>
          <w:rFonts w:asciiTheme="minorHAnsi" w:hAnsiTheme="minorHAnsi" w:cs="Helvetica"/>
          <w:sz w:val="24"/>
          <w:szCs w:val="24"/>
          <w:lang w:val="en-US"/>
        </w:rPr>
        <w:t xml:space="preserve"> og </w:t>
      </w:r>
      <w:proofErr w:type="spellStart"/>
      <w:r w:rsidRPr="00A50004">
        <w:rPr>
          <w:rFonts w:asciiTheme="minorHAnsi" w:hAnsiTheme="minorHAnsi" w:cs="Helvetica"/>
          <w:sz w:val="24"/>
          <w:szCs w:val="24"/>
          <w:lang w:val="en-US"/>
        </w:rPr>
        <w:t>ophold</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i</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forbindelse</w:t>
      </w:r>
      <w:proofErr w:type="spellEnd"/>
      <w:r w:rsidRPr="00A50004">
        <w:rPr>
          <w:rFonts w:asciiTheme="minorHAnsi" w:hAnsiTheme="minorHAnsi" w:cs="Helvetica"/>
          <w:sz w:val="24"/>
          <w:szCs w:val="24"/>
          <w:lang w:val="en-US"/>
        </w:rPr>
        <w:t xml:space="preserve"> med </w:t>
      </w:r>
      <w:proofErr w:type="spellStart"/>
      <w:r w:rsidRPr="00A50004">
        <w:rPr>
          <w:rFonts w:asciiTheme="minorHAnsi" w:hAnsiTheme="minorHAnsi" w:cs="Helvetica"/>
          <w:b/>
          <w:bCs/>
          <w:sz w:val="24"/>
          <w:szCs w:val="24"/>
          <w:lang w:val="en-US"/>
        </w:rPr>
        <w:t>planlægning</w:t>
      </w:r>
      <w:proofErr w:type="spellEnd"/>
      <w:r w:rsidRPr="00A50004">
        <w:rPr>
          <w:rFonts w:asciiTheme="minorHAnsi" w:hAnsiTheme="minorHAnsi" w:cs="Helvetica"/>
          <w:sz w:val="24"/>
          <w:szCs w:val="24"/>
          <w:lang w:val="en-US"/>
        </w:rPr>
        <w:t xml:space="preserve"> af </w:t>
      </w:r>
      <w:proofErr w:type="spellStart"/>
      <w:r w:rsidRPr="00A50004">
        <w:rPr>
          <w:rFonts w:asciiTheme="minorHAnsi" w:hAnsiTheme="minorHAnsi" w:cs="Helvetica"/>
          <w:sz w:val="24"/>
          <w:szCs w:val="24"/>
          <w:lang w:val="en-US"/>
        </w:rPr>
        <w:t>kongressen</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så</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ingen</w:t>
      </w:r>
      <w:proofErr w:type="spellEnd"/>
      <w:r w:rsidRPr="00A50004">
        <w:rPr>
          <w:rFonts w:asciiTheme="minorHAnsi" w:hAnsiTheme="minorHAnsi" w:cs="Helvetica"/>
          <w:sz w:val="24"/>
          <w:szCs w:val="24"/>
          <w:lang w:val="en-US"/>
        </w:rPr>
        <w:t xml:space="preserve"> af </w:t>
      </w:r>
      <w:proofErr w:type="spellStart"/>
      <w:r w:rsidRPr="00A50004">
        <w:rPr>
          <w:rFonts w:asciiTheme="minorHAnsi" w:hAnsiTheme="minorHAnsi" w:cs="Helvetica"/>
          <w:sz w:val="24"/>
          <w:szCs w:val="24"/>
          <w:lang w:val="en-US"/>
        </w:rPr>
        <w:t>foreningerne</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skal</w:t>
      </w:r>
      <w:proofErr w:type="spellEnd"/>
      <w:r w:rsidRPr="00A50004">
        <w:rPr>
          <w:rFonts w:asciiTheme="minorHAnsi" w:hAnsiTheme="minorHAnsi" w:cs="Helvetica"/>
          <w:sz w:val="24"/>
          <w:szCs w:val="24"/>
          <w:lang w:val="en-US"/>
        </w:rPr>
        <w:t xml:space="preserve"> have </w:t>
      </w:r>
      <w:proofErr w:type="spellStart"/>
      <w:r w:rsidRPr="00A50004">
        <w:rPr>
          <w:rFonts w:asciiTheme="minorHAnsi" w:hAnsiTheme="minorHAnsi" w:cs="Helvetica"/>
          <w:sz w:val="24"/>
          <w:szCs w:val="24"/>
          <w:lang w:val="en-US"/>
        </w:rPr>
        <w:t>ekstra</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udgifter</w:t>
      </w:r>
      <w:proofErr w:type="spellEnd"/>
      <w:r w:rsidRPr="00A50004">
        <w:rPr>
          <w:rFonts w:asciiTheme="minorHAnsi" w:hAnsiTheme="minorHAnsi" w:cs="Helvetica"/>
          <w:sz w:val="24"/>
          <w:szCs w:val="24"/>
          <w:lang w:val="en-US"/>
        </w:rPr>
        <w:t xml:space="preserve"> </w:t>
      </w:r>
      <w:proofErr w:type="spellStart"/>
      <w:r w:rsidRPr="00A50004">
        <w:rPr>
          <w:rFonts w:asciiTheme="minorHAnsi" w:hAnsiTheme="minorHAnsi" w:cs="Helvetica"/>
          <w:sz w:val="24"/>
          <w:szCs w:val="24"/>
          <w:lang w:val="en-US"/>
        </w:rPr>
        <w:t>heraf</w:t>
      </w:r>
      <w:proofErr w:type="spellEnd"/>
    </w:p>
    <w:p w14:paraId="337598BD" w14:textId="77777777" w:rsidR="0039155D" w:rsidRPr="0039155D" w:rsidRDefault="0039155D" w:rsidP="0039155D">
      <w:pPr>
        <w:rPr>
          <w:b/>
        </w:rPr>
      </w:pPr>
      <w:r w:rsidRPr="0039155D">
        <w:rPr>
          <w:b/>
        </w:rPr>
        <w:t>Medlemmer</w:t>
      </w:r>
    </w:p>
    <w:p w14:paraId="0F0C71FB" w14:textId="2E72D2FA" w:rsidR="0039155D" w:rsidRPr="0062336D" w:rsidRDefault="00567484" w:rsidP="0039155D">
      <w:pPr>
        <w:rPr>
          <w:rFonts w:cs="Helvetica"/>
        </w:rPr>
      </w:pPr>
      <w:r w:rsidRPr="0062336D">
        <w:rPr>
          <w:rFonts w:cs="Helvetica"/>
        </w:rPr>
        <w:t xml:space="preserve">Vi har </w:t>
      </w:r>
      <w:proofErr w:type="gramStart"/>
      <w:r w:rsidRPr="0062336D">
        <w:rPr>
          <w:rFonts w:cs="Helvetica"/>
        </w:rPr>
        <w:t>pt .</w:t>
      </w:r>
      <w:proofErr w:type="gramEnd"/>
      <w:r w:rsidRPr="0062336D">
        <w:rPr>
          <w:rFonts w:cs="Helvetica"/>
        </w:rPr>
        <w:t>178</w:t>
      </w:r>
      <w:r w:rsidR="0039155D" w:rsidRPr="0062336D">
        <w:rPr>
          <w:rFonts w:cs="Helvetica"/>
        </w:rPr>
        <w:t xml:space="preserve"> personlige medlemmer</w:t>
      </w:r>
      <w:r w:rsidRPr="0062336D">
        <w:rPr>
          <w:rFonts w:cs="Helvetica"/>
        </w:rPr>
        <w:t>, 25 støttemedlemmer og 37 foreningsmedlemskaber</w:t>
      </w:r>
      <w:r w:rsidR="0039155D" w:rsidRPr="0062336D">
        <w:rPr>
          <w:rFonts w:cs="Helvetica"/>
        </w:rPr>
        <w:t xml:space="preserve"> </w:t>
      </w:r>
    </w:p>
    <w:p w14:paraId="41714A93" w14:textId="7D2929E5" w:rsidR="0039155D" w:rsidRPr="0039155D" w:rsidRDefault="0039155D" w:rsidP="0039155D">
      <w:r w:rsidRPr="0039155D">
        <w:t xml:space="preserve">Vi vil meget gerne have flere medlemmer. Og det er vældig billigt. For 420 kr. om året får man ud medlemsskabet 4 numre af Omsorg sendt til ens personlige adresse. Derudover får man 350 kr. i rabat på kongresser og 200 kr på årsdagen. </w:t>
      </w:r>
      <w:proofErr w:type="spellStart"/>
      <w:r w:rsidRPr="0039155D">
        <w:t>Dvs</w:t>
      </w:r>
      <w:proofErr w:type="spellEnd"/>
      <w:r w:rsidRPr="0039155D">
        <w:t xml:space="preserve"> hvis man i 2-årig periode deltager i en kongres og 2 årsdage koster medlemskab kun kr. 35 årligt!</w:t>
      </w:r>
    </w:p>
    <w:p w14:paraId="1AACF39B" w14:textId="77777777" w:rsidR="00A50004" w:rsidRPr="00A50004" w:rsidRDefault="00A50004"/>
    <w:p w14:paraId="780A524E" w14:textId="77777777" w:rsidR="00A50004" w:rsidRPr="00A50004" w:rsidRDefault="00A50004">
      <w:pPr>
        <w:rPr>
          <w:b/>
        </w:rPr>
      </w:pPr>
      <w:r w:rsidRPr="00A50004">
        <w:rPr>
          <w:b/>
        </w:rPr>
        <w:t>Tak</w:t>
      </w:r>
    </w:p>
    <w:p w14:paraId="3F0461BD" w14:textId="77777777" w:rsidR="00CE6A43" w:rsidRDefault="00FA4CB9">
      <w:r>
        <w:t>Tak til mine bestyrelseskollegaer for et god</w:t>
      </w:r>
      <w:r w:rsidR="00A50004">
        <w:t xml:space="preserve">t, konstruktivt og frugtbart samarbejde. </w:t>
      </w:r>
    </w:p>
    <w:sectPr w:rsidR="00CE6A43" w:rsidSect="001E5A0B">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auto"/>
    <w:pitch w:val="variable"/>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2119D"/>
    <w:multiLevelType w:val="hybridMultilevel"/>
    <w:tmpl w:val="EC16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F14BD"/>
    <w:multiLevelType w:val="hybridMultilevel"/>
    <w:tmpl w:val="9AB4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B3456"/>
    <w:multiLevelType w:val="hybridMultilevel"/>
    <w:tmpl w:val="0A6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61D17"/>
    <w:multiLevelType w:val="hybridMultilevel"/>
    <w:tmpl w:val="5C3E2D90"/>
    <w:lvl w:ilvl="0" w:tplc="7AF230C4">
      <w:start w:val="1"/>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Symbo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Symbol"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1C"/>
    <w:rsid w:val="00034859"/>
    <w:rsid w:val="000429B6"/>
    <w:rsid w:val="00070604"/>
    <w:rsid w:val="00072E41"/>
    <w:rsid w:val="00082755"/>
    <w:rsid w:val="00092388"/>
    <w:rsid w:val="001174AF"/>
    <w:rsid w:val="00145F96"/>
    <w:rsid w:val="001507E4"/>
    <w:rsid w:val="00164135"/>
    <w:rsid w:val="0017189E"/>
    <w:rsid w:val="001976FD"/>
    <w:rsid w:val="001A62A9"/>
    <w:rsid w:val="001D44CE"/>
    <w:rsid w:val="001E5A0B"/>
    <w:rsid w:val="00264F20"/>
    <w:rsid w:val="0026688D"/>
    <w:rsid w:val="00273311"/>
    <w:rsid w:val="003032B2"/>
    <w:rsid w:val="00326324"/>
    <w:rsid w:val="003852E8"/>
    <w:rsid w:val="0039155D"/>
    <w:rsid w:val="00464B53"/>
    <w:rsid w:val="00474C0D"/>
    <w:rsid w:val="004E30EF"/>
    <w:rsid w:val="0051134E"/>
    <w:rsid w:val="00523CA8"/>
    <w:rsid w:val="00524741"/>
    <w:rsid w:val="00532B30"/>
    <w:rsid w:val="00567484"/>
    <w:rsid w:val="0058634A"/>
    <w:rsid w:val="006115C4"/>
    <w:rsid w:val="0062336D"/>
    <w:rsid w:val="00691C16"/>
    <w:rsid w:val="006C43F1"/>
    <w:rsid w:val="007C1E41"/>
    <w:rsid w:val="007F0EF1"/>
    <w:rsid w:val="0080120A"/>
    <w:rsid w:val="00806445"/>
    <w:rsid w:val="00825BD2"/>
    <w:rsid w:val="00825CFB"/>
    <w:rsid w:val="00870023"/>
    <w:rsid w:val="00874E5D"/>
    <w:rsid w:val="0088280B"/>
    <w:rsid w:val="008D421C"/>
    <w:rsid w:val="008F1226"/>
    <w:rsid w:val="009722C9"/>
    <w:rsid w:val="009C4219"/>
    <w:rsid w:val="00A06237"/>
    <w:rsid w:val="00A110D0"/>
    <w:rsid w:val="00A3554E"/>
    <w:rsid w:val="00A50004"/>
    <w:rsid w:val="00A704A2"/>
    <w:rsid w:val="00A83E55"/>
    <w:rsid w:val="00A87BDD"/>
    <w:rsid w:val="00A96C85"/>
    <w:rsid w:val="00AC65CC"/>
    <w:rsid w:val="00AC7819"/>
    <w:rsid w:val="00AF7742"/>
    <w:rsid w:val="00BC63DC"/>
    <w:rsid w:val="00C13F44"/>
    <w:rsid w:val="00C2296B"/>
    <w:rsid w:val="00C34F19"/>
    <w:rsid w:val="00C874A6"/>
    <w:rsid w:val="00CE6A43"/>
    <w:rsid w:val="00D104A2"/>
    <w:rsid w:val="00D27994"/>
    <w:rsid w:val="00D52582"/>
    <w:rsid w:val="00DC10B1"/>
    <w:rsid w:val="00DE69F8"/>
    <w:rsid w:val="00E30D26"/>
    <w:rsid w:val="00E477D9"/>
    <w:rsid w:val="00E724D4"/>
    <w:rsid w:val="00EC5AEC"/>
    <w:rsid w:val="00EF4BC8"/>
    <w:rsid w:val="00F03F90"/>
    <w:rsid w:val="00F05ECD"/>
    <w:rsid w:val="00FA4CB9"/>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B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3C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Overskrift"/>
    <w:next w:val="Brdtekst"/>
    <w:link w:val="Overskrift2Tegn"/>
    <w:qFormat/>
    <w:rsid w:val="00523CA8"/>
    <w:pPr>
      <w:keepNext/>
      <w:widowControl w:val="0"/>
      <w:suppressAutoHyphens/>
      <w:spacing w:before="240" w:after="120"/>
      <w:outlineLvl w:val="1"/>
    </w:pPr>
    <w:rPr>
      <w:rFonts w:ascii="Arial" w:eastAsia="Microsoft YaHei" w:hAnsi="Arial" w:cs="Mangal"/>
      <w:bCs/>
      <w:iCs/>
      <w:kern w:val="1"/>
      <w:sz w:val="28"/>
      <w:szCs w:val="28"/>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23CA8"/>
    <w:rPr>
      <w:rFonts w:ascii="Arial" w:eastAsia="Microsoft YaHei" w:hAnsi="Arial" w:cs="Mangal"/>
      <w:bCs/>
      <w:iCs/>
      <w:kern w:val="1"/>
      <w:sz w:val="28"/>
      <w:szCs w:val="28"/>
      <w:lang w:eastAsia="hi-IN" w:bidi="hi-IN"/>
    </w:rPr>
  </w:style>
  <w:style w:type="character" w:customStyle="1" w:styleId="Overskrift1Tegn">
    <w:name w:val="Overskrift 1 Tegn"/>
    <w:basedOn w:val="Standardskrifttypeiafsnit"/>
    <w:link w:val="Overskrift1"/>
    <w:uiPriority w:val="9"/>
    <w:rsid w:val="00523CA8"/>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semiHidden/>
    <w:unhideWhenUsed/>
    <w:qFormat/>
    <w:rsid w:val="00523CA8"/>
    <w:pPr>
      <w:keepNext w:val="0"/>
      <w:keepLines w:val="0"/>
      <w:spacing w:before="0"/>
      <w:outlineLvl w:val="9"/>
    </w:pPr>
    <w:rPr>
      <w:rFonts w:asciiTheme="minorHAnsi" w:eastAsiaTheme="minorHAnsi" w:hAnsiTheme="minorHAnsi" w:cstheme="minorBidi"/>
      <w:b w:val="0"/>
      <w:bCs w:val="0"/>
      <w:color w:val="auto"/>
      <w:sz w:val="24"/>
      <w:szCs w:val="24"/>
    </w:rPr>
  </w:style>
  <w:style w:type="paragraph" w:styleId="Brdtekst">
    <w:name w:val="Body Text"/>
    <w:basedOn w:val="Normal"/>
    <w:link w:val="BrdtekstTegn"/>
    <w:uiPriority w:val="99"/>
    <w:semiHidden/>
    <w:unhideWhenUsed/>
    <w:rsid w:val="00523CA8"/>
    <w:pPr>
      <w:spacing w:after="120"/>
    </w:pPr>
  </w:style>
  <w:style w:type="character" w:customStyle="1" w:styleId="BrdtekstTegn">
    <w:name w:val="Brødtekst Tegn"/>
    <w:basedOn w:val="Standardskrifttypeiafsnit"/>
    <w:link w:val="Brdtekst"/>
    <w:uiPriority w:val="99"/>
    <w:semiHidden/>
    <w:rsid w:val="00523CA8"/>
  </w:style>
  <w:style w:type="character" w:styleId="Hyperlink">
    <w:name w:val="Hyperlink"/>
    <w:basedOn w:val="Standardskrifttypeiafsnit"/>
    <w:uiPriority w:val="99"/>
    <w:unhideWhenUsed/>
    <w:rsid w:val="00FA4CB9"/>
    <w:rPr>
      <w:color w:val="0000FF"/>
      <w:u w:val="single"/>
    </w:rPr>
  </w:style>
  <w:style w:type="paragraph" w:styleId="Listeafsnit">
    <w:name w:val="List Paragraph"/>
    <w:basedOn w:val="Normal"/>
    <w:uiPriority w:val="34"/>
    <w:qFormat/>
    <w:rsid w:val="00FA4CB9"/>
    <w:pPr>
      <w:spacing w:after="200" w:line="276" w:lineRule="auto"/>
      <w:ind w:left="720"/>
      <w:contextualSpacing/>
    </w:pPr>
    <w:rPr>
      <w:rFonts w:ascii="Calibri" w:eastAsia="Calibri" w:hAnsi="Calibri" w:cs="Times New Roman"/>
      <w:sz w:val="22"/>
      <w:szCs w:val="22"/>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23C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Overskrift"/>
    <w:next w:val="Brdtekst"/>
    <w:link w:val="Overskrift2Tegn"/>
    <w:qFormat/>
    <w:rsid w:val="00523CA8"/>
    <w:pPr>
      <w:keepNext/>
      <w:widowControl w:val="0"/>
      <w:suppressAutoHyphens/>
      <w:spacing w:before="240" w:after="120"/>
      <w:outlineLvl w:val="1"/>
    </w:pPr>
    <w:rPr>
      <w:rFonts w:ascii="Arial" w:eastAsia="Microsoft YaHei" w:hAnsi="Arial" w:cs="Mangal"/>
      <w:bCs/>
      <w:iCs/>
      <w:kern w:val="1"/>
      <w:sz w:val="28"/>
      <w:szCs w:val="28"/>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523CA8"/>
    <w:rPr>
      <w:rFonts w:ascii="Arial" w:eastAsia="Microsoft YaHei" w:hAnsi="Arial" w:cs="Mangal"/>
      <w:bCs/>
      <w:iCs/>
      <w:kern w:val="1"/>
      <w:sz w:val="28"/>
      <w:szCs w:val="28"/>
      <w:lang w:eastAsia="hi-IN" w:bidi="hi-IN"/>
    </w:rPr>
  </w:style>
  <w:style w:type="character" w:customStyle="1" w:styleId="Overskrift1Tegn">
    <w:name w:val="Overskrift 1 Tegn"/>
    <w:basedOn w:val="Standardskrifttypeiafsnit"/>
    <w:link w:val="Overskrift1"/>
    <w:uiPriority w:val="9"/>
    <w:rsid w:val="00523CA8"/>
    <w:rPr>
      <w:rFonts w:asciiTheme="majorHAnsi" w:eastAsiaTheme="majorEastAsia" w:hAnsiTheme="majorHAnsi" w:cstheme="majorBidi"/>
      <w:b/>
      <w:bCs/>
      <w:color w:val="345A8A" w:themeColor="accent1" w:themeShade="B5"/>
      <w:sz w:val="32"/>
      <w:szCs w:val="32"/>
    </w:rPr>
  </w:style>
  <w:style w:type="paragraph" w:styleId="Overskrift">
    <w:name w:val="TOC Heading"/>
    <w:basedOn w:val="Overskrift1"/>
    <w:next w:val="Normal"/>
    <w:uiPriority w:val="39"/>
    <w:semiHidden/>
    <w:unhideWhenUsed/>
    <w:qFormat/>
    <w:rsid w:val="00523CA8"/>
    <w:pPr>
      <w:keepNext w:val="0"/>
      <w:keepLines w:val="0"/>
      <w:spacing w:before="0"/>
      <w:outlineLvl w:val="9"/>
    </w:pPr>
    <w:rPr>
      <w:rFonts w:asciiTheme="minorHAnsi" w:eastAsiaTheme="minorHAnsi" w:hAnsiTheme="minorHAnsi" w:cstheme="minorBidi"/>
      <w:b w:val="0"/>
      <w:bCs w:val="0"/>
      <w:color w:val="auto"/>
      <w:sz w:val="24"/>
      <w:szCs w:val="24"/>
    </w:rPr>
  </w:style>
  <w:style w:type="paragraph" w:styleId="Brdtekst">
    <w:name w:val="Body Text"/>
    <w:basedOn w:val="Normal"/>
    <w:link w:val="BrdtekstTegn"/>
    <w:uiPriority w:val="99"/>
    <w:semiHidden/>
    <w:unhideWhenUsed/>
    <w:rsid w:val="00523CA8"/>
    <w:pPr>
      <w:spacing w:after="120"/>
    </w:pPr>
  </w:style>
  <w:style w:type="character" w:customStyle="1" w:styleId="BrdtekstTegn">
    <w:name w:val="Brødtekst Tegn"/>
    <w:basedOn w:val="Standardskrifttypeiafsnit"/>
    <w:link w:val="Brdtekst"/>
    <w:uiPriority w:val="99"/>
    <w:semiHidden/>
    <w:rsid w:val="00523CA8"/>
  </w:style>
  <w:style w:type="character" w:styleId="Hyperlink">
    <w:name w:val="Hyperlink"/>
    <w:basedOn w:val="Standardskrifttypeiafsnit"/>
    <w:uiPriority w:val="99"/>
    <w:unhideWhenUsed/>
    <w:rsid w:val="00FA4CB9"/>
    <w:rPr>
      <w:color w:val="0000FF"/>
      <w:u w:val="single"/>
    </w:rPr>
  </w:style>
  <w:style w:type="paragraph" w:styleId="Listeafsnit">
    <w:name w:val="List Paragraph"/>
    <w:basedOn w:val="Normal"/>
    <w:uiPriority w:val="34"/>
    <w:qFormat/>
    <w:rsid w:val="00FA4CB9"/>
    <w:pPr>
      <w:spacing w:after="200" w:line="276" w:lineRule="auto"/>
      <w:ind w:left="720"/>
      <w:contextualSpacing/>
    </w:pPr>
    <w:rPr>
      <w:rFonts w:ascii="Calibri" w:eastAsia="Calibri" w:hAnsi="Calibri" w:cs="Times New Roman"/>
      <w:sz w:val="22"/>
      <w:szCs w:val="22"/>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6918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Danske Diakonhjem</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Raakjær</dc:creator>
  <cp:lastModifiedBy>Birte Marie Pedersen</cp:lastModifiedBy>
  <cp:revision>2</cp:revision>
  <dcterms:created xsi:type="dcterms:W3CDTF">2015-10-05T11:52:00Z</dcterms:created>
  <dcterms:modified xsi:type="dcterms:W3CDTF">2015-10-05T11:52:00Z</dcterms:modified>
</cp:coreProperties>
</file>